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1A7A48" w:rsidRDefault="001A7A48" w:rsidP="001A7A48">
      <w:pPr>
        <w:keepLines/>
        <w:tabs>
          <w:tab w:val="right" w:pos="10440"/>
          <w:tab w:val="right" w:pos="13323"/>
        </w:tabs>
        <w:overflowPunct/>
        <w:autoSpaceDE/>
        <w:autoSpaceDN/>
        <w:adjustRightInd/>
        <w:spacing w:before="60" w:after="60"/>
        <w:textAlignment w:val="auto"/>
        <w:rPr>
          <w:rFonts w:ascii="Arial" w:hAnsi="Arial" w:cs="Arial"/>
          <w:b/>
          <w:sz w:val="24"/>
          <w:szCs w:val="24"/>
          <w:lang w:val="en-US"/>
        </w:rPr>
      </w:pPr>
      <w:bookmarkStart w:id="0" w:name="Title"/>
      <w:bookmarkEnd w:id="0"/>
      <w:r w:rsidRPr="001A7A48">
        <w:rPr>
          <w:rFonts w:ascii="Arial" w:eastAsia="MS Mincho" w:hAnsi="Arial" w:cs="Arial"/>
          <w:b/>
          <w:sz w:val="24"/>
          <w:szCs w:val="24"/>
          <w:lang w:val="en-US" w:eastAsia="en-US"/>
        </w:rPr>
        <w:t>3GPP TSG-RAN WG4 Meeting #</w:t>
      </w:r>
      <w:r w:rsidRPr="001A7A48">
        <w:rPr>
          <w:rFonts w:ascii="Arial" w:eastAsia="MS Mincho" w:hAnsi="Arial" w:cs="Arial"/>
          <w:sz w:val="20"/>
          <w:szCs w:val="20"/>
          <w:lang w:val="en-US" w:eastAsia="en-US"/>
        </w:rPr>
        <w:t xml:space="preserve"> </w:t>
      </w:r>
      <w:r w:rsidRPr="001A7A48">
        <w:rPr>
          <w:rFonts w:ascii="Arial" w:eastAsia="MS Mincho" w:hAnsi="Arial" w:cs="Arial"/>
          <w:b/>
          <w:sz w:val="24"/>
          <w:szCs w:val="24"/>
          <w:lang w:val="en-US" w:eastAsia="en-US"/>
        </w:rPr>
        <w:t>104bis-e</w:t>
      </w:r>
      <w:r>
        <w:rPr>
          <w:rFonts w:ascii="Arial" w:eastAsiaTheme="minorEastAsia" w:hAnsi="Arial" w:cs="Arial" w:hint="eastAsia"/>
          <w:b/>
          <w:sz w:val="24"/>
          <w:szCs w:val="24"/>
          <w:lang w:val="en-US"/>
        </w:rPr>
        <w:t xml:space="preserve">                                                 </w:t>
      </w:r>
      <w:r w:rsidR="00C04B55">
        <w:rPr>
          <w:rFonts w:ascii="Arial" w:eastAsiaTheme="minorEastAsia" w:hAnsi="Arial" w:cs="Arial" w:hint="eastAsia"/>
          <w:b/>
          <w:sz w:val="24"/>
          <w:szCs w:val="24"/>
          <w:lang w:val="en-US"/>
        </w:rPr>
        <w:t xml:space="preserve">   </w:t>
      </w:r>
      <w:r w:rsidRPr="00324CBB">
        <w:rPr>
          <w:rFonts w:ascii="Arial" w:eastAsiaTheme="minorEastAsia" w:hAnsi="Arial" w:cs="Arial"/>
          <w:b/>
          <w:color w:val="000000" w:themeColor="text1"/>
          <w:sz w:val="24"/>
          <w:szCs w:val="24"/>
          <w:lang w:val="en-US"/>
        </w:rPr>
        <w:t xml:space="preserve"> </w:t>
      </w:r>
      <w:r w:rsidRPr="00324CBB">
        <w:rPr>
          <w:rFonts w:ascii="Arial" w:hAnsi="Arial" w:cs="Arial"/>
          <w:b/>
          <w:color w:val="000000" w:themeColor="text1"/>
          <w:sz w:val="24"/>
          <w:szCs w:val="24"/>
        </w:rPr>
        <w:t>R4-</w:t>
      </w:r>
      <w:r w:rsidR="0006383A" w:rsidRPr="00324CBB">
        <w:rPr>
          <w:rFonts w:ascii="Arial" w:hAnsi="Arial" w:cs="Arial"/>
          <w:b/>
          <w:color w:val="000000" w:themeColor="text1"/>
          <w:sz w:val="24"/>
          <w:szCs w:val="24"/>
        </w:rPr>
        <w:t>2215390</w:t>
      </w:r>
      <w:r w:rsidRPr="001A7A48">
        <w:rPr>
          <w:rFonts w:ascii="Arial" w:eastAsia="MS Mincho" w:hAnsi="Arial" w:cs="Arial"/>
          <w:b/>
          <w:sz w:val="24"/>
          <w:szCs w:val="24"/>
          <w:lang w:val="en-US" w:eastAsia="en-US"/>
        </w:rPr>
        <w:tab/>
      </w:r>
      <w:r w:rsidRPr="001A7A48">
        <w:rPr>
          <w:rFonts w:ascii="Arial" w:eastAsia="MS Mincho" w:hAnsi="Arial" w:cs="Arial"/>
          <w:b/>
          <w:sz w:val="24"/>
          <w:szCs w:val="24"/>
          <w:lang w:val="en-US" w:eastAsia="en-US"/>
        </w:rPr>
        <w:tab/>
      </w:r>
      <w:r w:rsidRPr="001A7A48">
        <w:rPr>
          <w:rFonts w:ascii="Arial" w:eastAsia="MS Mincho" w:hAnsi="Arial" w:cs="Arial"/>
          <w:b/>
          <w:sz w:val="24"/>
          <w:szCs w:val="24"/>
          <w:lang w:val="en-US" w:eastAsia="en-US"/>
        </w:rPr>
        <w:tab/>
        <w:t>R4-22xxxxx</w:t>
      </w:r>
    </w:p>
    <w:p w:rsidR="001A7A48" w:rsidRPr="001A7A48" w:rsidRDefault="001A7A48" w:rsidP="001A7A48">
      <w:pPr>
        <w:tabs>
          <w:tab w:val="right" w:pos="9781"/>
          <w:tab w:val="right" w:pos="13323"/>
        </w:tabs>
        <w:overflowPunct/>
        <w:autoSpaceDE/>
        <w:autoSpaceDN/>
        <w:adjustRightInd/>
        <w:spacing w:before="60" w:after="60"/>
        <w:jc w:val="left"/>
        <w:textAlignment w:val="auto"/>
        <w:outlineLvl w:val="0"/>
        <w:rPr>
          <w:rFonts w:ascii="Arial" w:hAnsi="Arial" w:cs="Arial"/>
          <w:b/>
          <w:sz w:val="24"/>
          <w:szCs w:val="24"/>
          <w:lang w:val="en-US"/>
        </w:rPr>
      </w:pPr>
      <w:r w:rsidRPr="001A7A48">
        <w:rPr>
          <w:rFonts w:ascii="Arial" w:hAnsi="Arial" w:cs="Arial"/>
          <w:b/>
          <w:sz w:val="24"/>
          <w:szCs w:val="24"/>
          <w:lang w:val="en-US"/>
        </w:rPr>
        <w:t>Electronic Meeting, October 10 – October 19, 2022</w:t>
      </w:r>
    </w:p>
    <w:p w:rsidR="00A13C4C" w:rsidRPr="001A7A48" w:rsidRDefault="00A13C4C" w:rsidP="000B7C0C">
      <w:pPr>
        <w:pStyle w:val="afb"/>
        <w:spacing w:before="120" w:after="0"/>
        <w:rPr>
          <w:lang w:val="en-US"/>
        </w:rPr>
      </w:pPr>
    </w:p>
    <w:p w:rsidR="00360188" w:rsidRPr="00360188" w:rsidRDefault="00A63EF1" w:rsidP="00360188">
      <w:pPr>
        <w:pStyle w:val="afb"/>
        <w:spacing w:before="0" w:after="0" w:line="360" w:lineRule="auto"/>
        <w:rPr>
          <w:rFonts w:ascii="Arial" w:hAnsi="Arial" w:cs="Arial"/>
          <w:color w:val="FF0000"/>
          <w:lang w:val="en-US"/>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60188" w:rsidRPr="00360188">
        <w:rPr>
          <w:rFonts w:ascii="Arial" w:hAnsi="Arial" w:cs="Arial"/>
          <w:color w:val="000000" w:themeColor="text1"/>
          <w:lang w:val="en-US"/>
        </w:rPr>
        <w:t xml:space="preserve">Further discussion on </w:t>
      </w:r>
      <w:r w:rsidR="00360188" w:rsidRPr="00360188">
        <w:rPr>
          <w:rFonts w:ascii="Arial" w:hAnsi="Arial" w:cs="Arial" w:hint="eastAsia"/>
          <w:color w:val="000000" w:themeColor="text1"/>
          <w:lang w:val="en-US"/>
        </w:rPr>
        <w:t>feasibility study</w:t>
      </w:r>
      <w:r w:rsidR="00360188" w:rsidRPr="00360188">
        <w:rPr>
          <w:rFonts w:ascii="Arial" w:hAnsi="Arial" w:cs="Arial"/>
          <w:color w:val="000000" w:themeColor="text1"/>
          <w:lang w:val="en-US"/>
        </w:rPr>
        <w:t> for duplex evolution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46FBF" w:rsidRPr="00297F8C">
        <w:rPr>
          <w:rFonts w:ascii="Arial" w:hAnsi="Arial" w:cs="Arial" w:hint="eastAsia"/>
          <w:b w:val="0"/>
          <w:color w:val="000000" w:themeColor="text1"/>
        </w:rPr>
        <w:t>6</w:t>
      </w:r>
      <w:r w:rsidR="00D16416" w:rsidRPr="00297F8C">
        <w:rPr>
          <w:rFonts w:ascii="Arial" w:hAnsi="Arial" w:cs="Arial" w:hint="eastAsia"/>
          <w:b w:val="0"/>
          <w:color w:val="000000" w:themeColor="text1"/>
        </w:rPr>
        <w:t>.1</w:t>
      </w:r>
      <w:r w:rsidR="00846FBF" w:rsidRPr="00297F8C">
        <w:rPr>
          <w:rFonts w:ascii="Arial" w:hAnsi="Arial" w:cs="Arial" w:hint="eastAsia"/>
          <w:b w:val="0"/>
          <w:color w:val="000000" w:themeColor="text1"/>
        </w:rPr>
        <w:t>7</w:t>
      </w:r>
      <w:r w:rsidR="00D16416" w:rsidRPr="00297F8C">
        <w:rPr>
          <w:rFonts w:ascii="Arial" w:hAnsi="Arial" w:cs="Arial" w:hint="eastAsia"/>
          <w:b w:val="0"/>
          <w:color w:val="000000" w:themeColor="text1"/>
        </w:rPr>
        <w:t>.2</w:t>
      </w:r>
      <w:r w:rsidR="00846FBF" w:rsidRPr="00297F8C">
        <w:rPr>
          <w:rFonts w:ascii="Arial" w:hAnsi="Arial" w:cs="Arial" w:hint="eastAsia"/>
          <w:b w:val="0"/>
          <w:color w:val="000000" w:themeColor="text1"/>
        </w:rPr>
        <w:t>.2.1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CA2A07" w:rsidRDefault="00BB3C99" w:rsidP="004C4C7A">
      <w:pPr>
        <w:spacing w:before="0" w:after="120"/>
        <w:jc w:val="left"/>
        <w:rPr>
          <w:color w:val="000000" w:themeColor="text1"/>
          <w:sz w:val="20"/>
        </w:rPr>
      </w:pPr>
      <w:r>
        <w:rPr>
          <w:rFonts w:hint="eastAsia"/>
          <w:color w:val="000000" w:themeColor="text1"/>
          <w:sz w:val="20"/>
          <w:lang w:val="en-US"/>
        </w:rPr>
        <w:t xml:space="preserve">In </w:t>
      </w:r>
      <w:r>
        <w:rPr>
          <w:color w:val="000000" w:themeColor="text1"/>
          <w:sz w:val="20"/>
          <w:lang w:val="en-US"/>
        </w:rPr>
        <w:t>the</w:t>
      </w:r>
      <w:r>
        <w:rPr>
          <w:rFonts w:hint="eastAsia"/>
          <w:color w:val="000000" w:themeColor="text1"/>
          <w:sz w:val="20"/>
          <w:lang w:val="en-US"/>
        </w:rPr>
        <w:t xml:space="preserve"> last RAN4 meeting, a </w:t>
      </w:r>
      <w:proofErr w:type="spellStart"/>
      <w:r>
        <w:rPr>
          <w:rFonts w:hint="eastAsia"/>
          <w:color w:val="000000" w:themeColor="text1"/>
          <w:sz w:val="20"/>
          <w:lang w:val="en-US"/>
        </w:rPr>
        <w:t>WF</w:t>
      </w:r>
      <w:proofErr w:type="spellEnd"/>
      <w:r w:rsidR="00324CBB">
        <w:rPr>
          <w:rFonts w:hint="eastAsia"/>
          <w:color w:val="000000" w:themeColor="text1"/>
          <w:sz w:val="20"/>
          <w:lang w:val="en-US"/>
        </w:rPr>
        <w:t xml:space="preserve"> </w:t>
      </w:r>
      <w:r>
        <w:rPr>
          <w:rFonts w:hint="eastAsia"/>
          <w:color w:val="000000" w:themeColor="text1"/>
          <w:sz w:val="20"/>
          <w:lang w:val="en-US"/>
        </w:rPr>
        <w:t xml:space="preserve">[1] on feasibility was approved with some preliminary understanding on how to model the RF performance. However, </w:t>
      </w:r>
      <w:r>
        <w:rPr>
          <w:color w:val="000000" w:themeColor="text1"/>
          <w:sz w:val="20"/>
          <w:lang w:val="en-US"/>
        </w:rPr>
        <w:t>the</w:t>
      </w:r>
      <w:r>
        <w:rPr>
          <w:rFonts w:hint="eastAsia"/>
          <w:color w:val="000000" w:themeColor="text1"/>
          <w:sz w:val="20"/>
          <w:lang w:val="en-US"/>
        </w:rPr>
        <w:t xml:space="preserve"> details for feasibility w</w:t>
      </w:r>
      <w:r w:rsidR="00324CBB">
        <w:rPr>
          <w:rFonts w:hint="eastAsia"/>
          <w:color w:val="000000" w:themeColor="text1"/>
          <w:sz w:val="20"/>
          <w:lang w:val="en-US"/>
        </w:rPr>
        <w:t>ere</w:t>
      </w:r>
      <w:r>
        <w:rPr>
          <w:rFonts w:hint="eastAsia"/>
          <w:color w:val="000000" w:themeColor="text1"/>
          <w:sz w:val="20"/>
          <w:lang w:val="en-US"/>
        </w:rPr>
        <w:t xml:space="preserve"> not discussed. </w:t>
      </w:r>
      <w:r w:rsidR="001F7CD8">
        <w:rPr>
          <w:rFonts w:hint="eastAsia"/>
          <w:color w:val="000000" w:themeColor="text1"/>
          <w:sz w:val="20"/>
          <w:lang w:val="en-US"/>
        </w:rPr>
        <w:t>This contribution provides further analysis and proposals from our company</w:t>
      </w:r>
      <w:r w:rsidR="001F7CD8">
        <w:rPr>
          <w:color w:val="000000" w:themeColor="text1"/>
          <w:sz w:val="20"/>
          <w:lang w:val="en-US"/>
        </w:rPr>
        <w:t>’</w:t>
      </w:r>
      <w:r w:rsidR="001F7CD8">
        <w:rPr>
          <w:rFonts w:hint="eastAsia"/>
          <w:color w:val="000000" w:themeColor="text1"/>
          <w:sz w:val="20"/>
          <w:lang w:val="en-US"/>
        </w:rPr>
        <w:t>s understanding.</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DB34A7" w:rsidRDefault="00DB34A7" w:rsidP="00567B59">
      <w:pPr>
        <w:pStyle w:val="2"/>
        <w:numPr>
          <w:ilvl w:val="1"/>
          <w:numId w:val="4"/>
        </w:numPr>
      </w:pPr>
      <w:proofErr w:type="spellStart"/>
      <w:proofErr w:type="gramStart"/>
      <w:r>
        <w:t>gNB</w:t>
      </w:r>
      <w:proofErr w:type="spellEnd"/>
      <w:proofErr w:type="gramEnd"/>
      <w:r>
        <w:t xml:space="preserve"> </w:t>
      </w:r>
      <w:r w:rsidR="00AC3C04">
        <w:rPr>
          <w:rFonts w:hint="eastAsia"/>
        </w:rPr>
        <w:t>Self-interference</w:t>
      </w:r>
    </w:p>
    <w:p w:rsidR="006764DE" w:rsidRDefault="00046EB6" w:rsidP="006764DE">
      <w:r>
        <w:rPr>
          <w:rFonts w:hint="eastAsia"/>
        </w:rPr>
        <w:t xml:space="preserve">For the </w:t>
      </w:r>
      <w:proofErr w:type="spellStart"/>
      <w:r>
        <w:rPr>
          <w:rFonts w:hint="eastAsia"/>
        </w:rPr>
        <w:t>gNB</w:t>
      </w:r>
      <w:proofErr w:type="spellEnd"/>
      <w:r>
        <w:rPr>
          <w:rFonts w:hint="eastAsia"/>
        </w:rPr>
        <w:t xml:space="preserve"> self-interference, we </w:t>
      </w:r>
      <w:r>
        <w:t>analysed</w:t>
      </w:r>
      <w:r>
        <w:rPr>
          <w:rFonts w:hint="eastAsia"/>
        </w:rPr>
        <w:t xml:space="preserve"> the 1dB degradation requirement for FR1. </w:t>
      </w:r>
      <w:r w:rsidR="00BB3C99">
        <w:rPr>
          <w:rFonts w:hint="eastAsia"/>
        </w:rPr>
        <w:t>T</w:t>
      </w:r>
      <w:r>
        <w:rPr>
          <w:rFonts w:hint="eastAsia"/>
        </w:rPr>
        <w:t xml:space="preserve">he followings are some </w:t>
      </w:r>
      <w:r w:rsidR="00BB3C99">
        <w:rPr>
          <w:rFonts w:hint="eastAsia"/>
        </w:rPr>
        <w:t>assumptions</w:t>
      </w:r>
      <w:r>
        <w:rPr>
          <w:rFonts w:hint="eastAsia"/>
        </w:rPr>
        <w:t xml:space="preserve"> for the analysis.</w:t>
      </w:r>
    </w:p>
    <w:p w:rsidR="006764DE" w:rsidRPr="006764DE" w:rsidRDefault="006764DE" w:rsidP="003D5FB8">
      <w:pPr>
        <w:pStyle w:val="afa"/>
        <w:numPr>
          <w:ilvl w:val="0"/>
          <w:numId w:val="22"/>
        </w:numPr>
        <w:spacing w:line="240" w:lineRule="auto"/>
        <w:ind w:firstLineChars="0"/>
      </w:pPr>
      <w:proofErr w:type="spellStart"/>
      <w:r w:rsidRPr="006764DE">
        <w:rPr>
          <w:rFonts w:hint="eastAsia"/>
        </w:rPr>
        <w:t>BW</w:t>
      </w:r>
      <w:r w:rsidRPr="00F600E6">
        <w:rPr>
          <w:rFonts w:hint="eastAsia"/>
          <w:kern w:val="0"/>
          <w:szCs w:val="22"/>
        </w:rPr>
        <w:t>channel</w:t>
      </w:r>
      <w:proofErr w:type="spellEnd"/>
      <w:r w:rsidRPr="006764DE">
        <w:rPr>
          <w:rFonts w:hint="eastAsia"/>
        </w:rPr>
        <w:t>=100MHz</w:t>
      </w:r>
    </w:p>
    <w:p w:rsidR="006764DE" w:rsidRPr="006764DE" w:rsidRDefault="007F5BC2" w:rsidP="003D5FB8">
      <w:pPr>
        <w:pStyle w:val="afa"/>
        <w:numPr>
          <w:ilvl w:val="0"/>
          <w:numId w:val="22"/>
        </w:numPr>
        <w:spacing w:line="240" w:lineRule="auto"/>
        <w:ind w:firstLineChars="0"/>
      </w:pPr>
      <w:proofErr w:type="spellStart"/>
      <w:r>
        <w:rPr>
          <w:rFonts w:hint="eastAsia"/>
        </w:rPr>
        <w:t>S</w:t>
      </w:r>
      <w:r w:rsidR="006764DE" w:rsidRPr="006764DE">
        <w:rPr>
          <w:rFonts w:hint="eastAsia"/>
        </w:rPr>
        <w:t>ubband</w:t>
      </w:r>
      <w:proofErr w:type="spellEnd"/>
      <w:r w:rsidR="006764DE" w:rsidRPr="006764DE">
        <w:t xml:space="preserve"> assignment</w:t>
      </w:r>
      <w:r w:rsidR="006764DE" w:rsidRPr="006764DE">
        <w:t>：｛</w:t>
      </w:r>
      <w:r w:rsidR="006764DE" w:rsidRPr="006764DE">
        <w:t>DUD</w:t>
      </w:r>
      <w:r w:rsidR="006764DE" w:rsidRPr="006764DE">
        <w:t>｝，</w:t>
      </w:r>
      <w:r w:rsidR="006764DE" w:rsidRPr="006764DE">
        <w:t xml:space="preserve"> 40MHz DL+20MHz UL+40MHz DL</w:t>
      </w:r>
    </w:p>
    <w:p w:rsidR="008669E4" w:rsidRDefault="008669E4">
      <w:pPr>
        <w:pStyle w:val="afa"/>
        <w:numPr>
          <w:ilvl w:val="0"/>
          <w:numId w:val="22"/>
        </w:numPr>
        <w:spacing w:line="240" w:lineRule="auto"/>
        <w:ind w:firstLineChars="0"/>
      </w:pPr>
      <w:proofErr w:type="spellStart"/>
      <w:r w:rsidRPr="006764DE">
        <w:rPr>
          <w:rFonts w:hint="eastAsia"/>
        </w:rPr>
        <w:t>Tx</w:t>
      </w:r>
      <w:proofErr w:type="spellEnd"/>
      <w:r w:rsidRPr="006764DE">
        <w:rPr>
          <w:rFonts w:hint="eastAsia"/>
        </w:rPr>
        <w:t xml:space="preserve"> power </w:t>
      </w:r>
      <w:r w:rsidRPr="006764DE">
        <w:t>over</w:t>
      </w:r>
      <w:r w:rsidRPr="006764DE">
        <w:rPr>
          <w:rFonts w:hint="eastAsia"/>
        </w:rPr>
        <w:t xml:space="preserve"> </w:t>
      </w:r>
      <w:r w:rsidRPr="006764DE">
        <w:t>whole channe</w:t>
      </w:r>
      <w:r>
        <w:rPr>
          <w:rFonts w:hint="eastAsia"/>
        </w:rPr>
        <w:t xml:space="preserve">l  </w:t>
      </w:r>
      <w:proofErr w:type="spellStart"/>
      <w:r>
        <w:rPr>
          <w:rFonts w:hint="eastAsia"/>
        </w:rPr>
        <w:t>P</w:t>
      </w:r>
      <w:r w:rsidRPr="008669E4">
        <w:rPr>
          <w:vertAlign w:val="subscript"/>
        </w:rPr>
        <w:t>Tx</w:t>
      </w:r>
      <w:proofErr w:type="spellEnd"/>
      <w:r w:rsidRPr="006764DE">
        <w:rPr>
          <w:rFonts w:hint="eastAsia"/>
        </w:rPr>
        <w:t xml:space="preserve"> </w:t>
      </w:r>
      <w:r>
        <w:rPr>
          <w:rFonts w:hint="eastAsia"/>
        </w:rPr>
        <w:t>=</w:t>
      </w:r>
      <w:r w:rsidRPr="006764DE">
        <w:rPr>
          <w:rFonts w:hint="eastAsia"/>
        </w:rPr>
        <w:t>46dBm</w:t>
      </w:r>
    </w:p>
    <w:p w:rsidR="0045474D" w:rsidRDefault="0045474D">
      <w:pPr>
        <w:pStyle w:val="afa"/>
        <w:numPr>
          <w:ilvl w:val="0"/>
          <w:numId w:val="22"/>
        </w:numPr>
        <w:spacing w:line="240" w:lineRule="auto"/>
        <w:ind w:firstLineChars="0"/>
      </w:pPr>
      <w:proofErr w:type="spellStart"/>
      <w:r>
        <w:rPr>
          <w:rFonts w:hint="eastAsia"/>
        </w:rPr>
        <w:t>ACLR</w:t>
      </w:r>
      <w:proofErr w:type="spellEnd"/>
      <w:r>
        <w:rPr>
          <w:rFonts w:hint="eastAsia"/>
        </w:rPr>
        <w:t>：</w:t>
      </w:r>
      <w:r>
        <w:rPr>
          <w:rFonts w:hint="eastAsia"/>
        </w:rPr>
        <w:t>45d</w:t>
      </w:r>
      <w:r w:rsidR="008C1A63">
        <w:rPr>
          <w:rFonts w:hint="eastAsia"/>
        </w:rPr>
        <w:t>B</w:t>
      </w:r>
    </w:p>
    <w:p w:rsidR="006764DE" w:rsidRPr="006764DE" w:rsidRDefault="006764DE" w:rsidP="003D5FB8">
      <w:pPr>
        <w:pStyle w:val="afa"/>
        <w:numPr>
          <w:ilvl w:val="0"/>
          <w:numId w:val="22"/>
        </w:numPr>
        <w:spacing w:line="240" w:lineRule="auto"/>
        <w:ind w:firstLineChars="0"/>
      </w:pPr>
      <w:r w:rsidRPr="006764DE">
        <w:t>Noise</w:t>
      </w:r>
      <w:r w:rsidRPr="006764DE">
        <w:rPr>
          <w:rFonts w:hint="eastAsia"/>
        </w:rPr>
        <w:t xml:space="preserve"> Figure: 5dB</w:t>
      </w:r>
    </w:p>
    <w:p w:rsidR="006764DE" w:rsidRPr="006764DE" w:rsidRDefault="006764DE" w:rsidP="003D5FB8">
      <w:pPr>
        <w:pStyle w:val="afa"/>
        <w:numPr>
          <w:ilvl w:val="0"/>
          <w:numId w:val="22"/>
        </w:numPr>
        <w:spacing w:line="240" w:lineRule="auto"/>
        <w:ind w:firstLineChars="0"/>
      </w:pPr>
      <w:r w:rsidRPr="006764DE">
        <w:t>UL receiver sensitivity degradation due to self-interference: 1dB</w:t>
      </w:r>
    </w:p>
    <w:p w:rsidR="008669E4" w:rsidRDefault="008669E4" w:rsidP="003D5FB8">
      <w:pPr>
        <w:pStyle w:val="afa"/>
        <w:numPr>
          <w:ilvl w:val="0"/>
          <w:numId w:val="22"/>
        </w:numPr>
        <w:spacing w:line="240" w:lineRule="auto"/>
        <w:ind w:firstLineChars="0"/>
      </w:pPr>
      <w:r>
        <w:rPr>
          <w:rFonts w:hint="eastAsia"/>
        </w:rPr>
        <w:t>ACS</w:t>
      </w:r>
      <w:r>
        <w:rPr>
          <w:rFonts w:hint="eastAsia"/>
        </w:rPr>
        <w:t>：</w:t>
      </w:r>
      <w:r>
        <w:rPr>
          <w:rFonts w:hint="eastAsia"/>
        </w:rPr>
        <w:t>46dB</w:t>
      </w:r>
    </w:p>
    <w:p w:rsidR="008669E4" w:rsidRPr="0006383A" w:rsidRDefault="008669E4" w:rsidP="003D5FB8">
      <w:pPr>
        <w:pStyle w:val="afa"/>
        <w:numPr>
          <w:ilvl w:val="0"/>
          <w:numId w:val="22"/>
        </w:numPr>
        <w:spacing w:line="240" w:lineRule="auto"/>
        <w:ind w:firstLineChars="0"/>
      </w:pPr>
      <w:r w:rsidRPr="00324CBB">
        <w:rPr>
          <w:color w:val="000000"/>
          <w:szCs w:val="21"/>
          <w:lang w:val="en-US"/>
        </w:rPr>
        <w:t>Rx in-band blocking interfering signal mean power</w:t>
      </w:r>
      <w:r w:rsidRPr="0006383A">
        <w:rPr>
          <w:color w:val="000000"/>
          <w:szCs w:val="21"/>
          <w:lang w:val="en-US"/>
        </w:rPr>
        <w:t>: -43dBm</w:t>
      </w:r>
    </w:p>
    <w:p w:rsidR="006764DE" w:rsidRDefault="00B601DA" w:rsidP="006764DE">
      <w:pPr>
        <w:spacing w:line="360" w:lineRule="auto"/>
        <w:jc w:val="center"/>
      </w:pPr>
      <w:r>
        <w:object w:dxaOrig="7559"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pt;height:73.4pt" o:ole="">
            <v:imagedata r:id="rId9" o:title=""/>
          </v:shape>
          <o:OLEObject Type="Embed" ProgID="Visio.Drawing.11" ShapeID="_x0000_i1025" DrawAspect="Content" ObjectID="_1726086591" r:id="rId10"/>
        </w:object>
      </w:r>
    </w:p>
    <w:p w:rsidR="006764DE" w:rsidRPr="00E30250" w:rsidRDefault="006764DE" w:rsidP="00E30250">
      <w:pPr>
        <w:jc w:val="center"/>
      </w:pPr>
      <w:r w:rsidRPr="00E30250">
        <w:t>F</w:t>
      </w:r>
      <w:r w:rsidRPr="00E30250">
        <w:rPr>
          <w:rFonts w:hint="eastAsia"/>
        </w:rPr>
        <w:t>igure</w:t>
      </w:r>
      <w:r w:rsidR="00B41ED6" w:rsidRPr="00E30250">
        <w:rPr>
          <w:rFonts w:hint="eastAsia"/>
        </w:rPr>
        <w:t>1</w:t>
      </w:r>
      <w:r w:rsidR="00324CBB">
        <w:rPr>
          <w:rFonts w:hint="eastAsia"/>
        </w:rPr>
        <w:t>:</w:t>
      </w:r>
      <w:r w:rsidRPr="00E30250">
        <w:rPr>
          <w:rFonts w:hint="eastAsia"/>
        </w:rPr>
        <w:t xml:space="preserve"> </w:t>
      </w:r>
      <w:proofErr w:type="spellStart"/>
      <w:r w:rsidRPr="00E30250">
        <w:rPr>
          <w:rFonts w:hint="eastAsia"/>
        </w:rPr>
        <w:t>subband</w:t>
      </w:r>
      <w:proofErr w:type="spellEnd"/>
      <w:r w:rsidRPr="00E30250">
        <w:rPr>
          <w:rFonts w:hint="eastAsia"/>
        </w:rPr>
        <w:t xml:space="preserve"> </w:t>
      </w:r>
      <w:r w:rsidR="00502208" w:rsidRPr="00E30250">
        <w:t>assignment</w:t>
      </w:r>
    </w:p>
    <w:p w:rsidR="00B41ED6" w:rsidRDefault="00697F21" w:rsidP="00B41ED6">
      <w:pPr>
        <w:pStyle w:val="afa"/>
        <w:ind w:left="420" w:firstLineChars="0" w:firstLine="0"/>
        <w:jc w:val="center"/>
      </w:pPr>
      <w:r>
        <w:object w:dxaOrig="10758" w:dyaOrig="5149">
          <v:shape id="_x0000_i1026" type="#_x0000_t75" style="width:381.95pt;height:182.8pt" o:ole="">
            <v:imagedata r:id="rId11" o:title=""/>
          </v:shape>
          <o:OLEObject Type="Embed" ProgID="Visio.Drawing.11" ShapeID="_x0000_i1026" DrawAspect="Content" ObjectID="_1726086592" r:id="rId12"/>
        </w:object>
      </w:r>
    </w:p>
    <w:p w:rsidR="00B41ED6" w:rsidRDefault="00B41ED6" w:rsidP="00E30250">
      <w:pPr>
        <w:jc w:val="center"/>
      </w:pPr>
      <w:r w:rsidRPr="00E30250">
        <w:rPr>
          <w:rFonts w:hint="eastAsia"/>
        </w:rPr>
        <w:t xml:space="preserve">Figure 2: </w:t>
      </w:r>
      <w:proofErr w:type="spellStart"/>
      <w:r w:rsidRPr="00E30250">
        <w:rPr>
          <w:rFonts w:hint="eastAsia"/>
        </w:rPr>
        <w:t>gNB</w:t>
      </w:r>
      <w:proofErr w:type="spellEnd"/>
      <w:r w:rsidRPr="00E30250">
        <w:rPr>
          <w:rFonts w:hint="eastAsia"/>
        </w:rPr>
        <w:t xml:space="preserve"> </w:t>
      </w:r>
      <w:proofErr w:type="spellStart"/>
      <w:proofErr w:type="gramStart"/>
      <w:r w:rsidRPr="00E30250">
        <w:t>Tx</w:t>
      </w:r>
      <w:proofErr w:type="spellEnd"/>
      <w:proofErr w:type="gramEnd"/>
      <w:r w:rsidRPr="00E30250">
        <w:t xml:space="preserve"> antenna output and Rx antenna input</w:t>
      </w:r>
      <w:r w:rsidR="00164A80">
        <w:rPr>
          <w:rFonts w:hint="eastAsia"/>
        </w:rPr>
        <w:t xml:space="preserve"> of self-interference</w:t>
      </w:r>
    </w:p>
    <w:p w:rsidR="00071EC1" w:rsidRPr="00C27DC1" w:rsidRDefault="00071EC1" w:rsidP="00071EC1">
      <w:pPr>
        <w:rPr>
          <w:vertAlign w:val="subscript"/>
        </w:rPr>
      </w:pPr>
      <w:r w:rsidRPr="00071EC1">
        <w:rPr>
          <w:rFonts w:hint="eastAsia"/>
        </w:rPr>
        <w:t>I</w:t>
      </w:r>
      <w:r w:rsidRPr="00071EC1">
        <w:t>nterfering sign</w:t>
      </w:r>
      <w:r w:rsidR="007524AE">
        <w:rPr>
          <w:rFonts w:hint="eastAsia"/>
        </w:rPr>
        <w:t>a</w:t>
      </w:r>
      <w:r w:rsidRPr="00071EC1">
        <w:t xml:space="preserve">l </w:t>
      </w:r>
      <w:r w:rsidR="00324CBB">
        <w:rPr>
          <w:rFonts w:hint="eastAsia"/>
        </w:rPr>
        <w:t xml:space="preserve">power can be </w:t>
      </w:r>
      <w:r w:rsidR="00324CBB">
        <w:t>calculated</w:t>
      </w:r>
      <w:r w:rsidR="00324CBB">
        <w:rPr>
          <w:rFonts w:hint="eastAsia"/>
        </w:rPr>
        <w:t xml:space="preserve"> as in Table 1 according to the concept shown in Figure 2.</w:t>
      </w:r>
    </w:p>
    <w:p w:rsidR="001B7C52" w:rsidRPr="00324CBB" w:rsidRDefault="001B7C52" w:rsidP="00360188">
      <w:pPr>
        <w:jc w:val="center"/>
        <w:rPr>
          <w:b/>
        </w:rPr>
      </w:pPr>
      <w:r w:rsidRPr="00324CBB">
        <w:rPr>
          <w:b/>
        </w:rPr>
        <w:t>T</w:t>
      </w:r>
      <w:r w:rsidRPr="00324CBB">
        <w:rPr>
          <w:rFonts w:hint="eastAsia"/>
          <w:b/>
        </w:rPr>
        <w:t xml:space="preserve">able </w:t>
      </w:r>
      <w:r w:rsidR="004D10E7" w:rsidRPr="00324CBB">
        <w:rPr>
          <w:rFonts w:hint="eastAsia"/>
          <w:b/>
        </w:rPr>
        <w:t>1</w:t>
      </w:r>
      <w:r w:rsidR="00BB3C99" w:rsidRPr="00324CBB">
        <w:rPr>
          <w:rFonts w:hint="eastAsia"/>
          <w:b/>
        </w:rPr>
        <w:t>:</w:t>
      </w:r>
      <w:r w:rsidR="00514E1E" w:rsidRPr="00324CBB">
        <w:rPr>
          <w:rFonts w:hint="eastAsia"/>
          <w:b/>
        </w:rPr>
        <w:t xml:space="preserve"> I</w:t>
      </w:r>
      <w:r w:rsidRPr="00324CBB">
        <w:rPr>
          <w:b/>
        </w:rPr>
        <w:t>nterfering sign</w:t>
      </w:r>
      <w:r w:rsidR="007524AE" w:rsidRPr="00324CBB">
        <w:rPr>
          <w:rFonts w:hint="eastAsia"/>
          <w:b/>
        </w:rPr>
        <w:t>a</w:t>
      </w:r>
      <w:r w:rsidRPr="00324CBB">
        <w:rPr>
          <w:b/>
        </w:rPr>
        <w:t xml:space="preserve">l </w:t>
      </w:r>
      <w:r w:rsidRPr="00324CBB">
        <w:rPr>
          <w:rFonts w:hint="eastAsia"/>
          <w:b/>
        </w:rPr>
        <w:t xml:space="preserve">mean </w:t>
      </w:r>
      <w:r w:rsidRPr="00324CBB">
        <w:rPr>
          <w:b/>
        </w:rPr>
        <w:t>power</w:t>
      </w:r>
      <w:r w:rsidR="00807D1C" w:rsidRPr="00324CBB">
        <w:rPr>
          <w:rFonts w:hint="eastAsia"/>
          <w:b/>
        </w:rPr>
        <w:t>s</w:t>
      </w:r>
      <w:r w:rsidRPr="00324CBB">
        <w:rPr>
          <w:b/>
        </w:rPr>
        <w:t xml:space="preserve"> of receiver</w:t>
      </w:r>
    </w:p>
    <w:tbl>
      <w:tblPr>
        <w:tblW w:w="6501" w:type="dxa"/>
        <w:jc w:val="center"/>
        <w:tblInd w:w="103" w:type="dxa"/>
        <w:tblLook w:val="04A0" w:firstRow="1" w:lastRow="0" w:firstColumn="1" w:lastColumn="0" w:noHBand="0" w:noVBand="1"/>
      </w:tblPr>
      <w:tblGrid>
        <w:gridCol w:w="4541"/>
        <w:gridCol w:w="1960"/>
      </w:tblGrid>
      <w:tr w:rsidR="007B6673" w:rsidRPr="00BD27C0" w:rsidTr="00B65E72">
        <w:trPr>
          <w:trHeight w:val="400"/>
          <w:jc w:val="center"/>
        </w:trPr>
        <w:tc>
          <w:tcPr>
            <w:tcW w:w="45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673" w:rsidRPr="00CC44E9" w:rsidRDefault="007B6673" w:rsidP="00CC44E9">
            <w:r w:rsidRPr="00E37D27">
              <w:rPr>
                <w:color w:val="000000"/>
                <w:szCs w:val="21"/>
                <w:lang w:val="en-US"/>
              </w:rPr>
              <w:t>Parameters</w:t>
            </w:r>
          </w:p>
        </w:tc>
        <w:tc>
          <w:tcPr>
            <w:tcW w:w="1960" w:type="dxa"/>
            <w:tcBorders>
              <w:top w:val="single" w:sz="4" w:space="0" w:color="auto"/>
              <w:left w:val="nil"/>
              <w:bottom w:val="single" w:sz="4" w:space="0" w:color="auto"/>
              <w:right w:val="single" w:sz="4" w:space="0" w:color="auto"/>
            </w:tcBorders>
            <w:shd w:val="clear" w:color="000000" w:fill="auto"/>
            <w:noWrap/>
            <w:vAlign w:val="center"/>
          </w:tcPr>
          <w:p w:rsidR="007B6673" w:rsidRPr="00CC44E9" w:rsidRDefault="007B6673" w:rsidP="00CC44E9">
            <w:r>
              <w:rPr>
                <w:rFonts w:hint="eastAsia"/>
                <w:color w:val="000000"/>
                <w:szCs w:val="21"/>
                <w:lang w:val="en-US"/>
              </w:rPr>
              <w:t>Value</w:t>
            </w:r>
          </w:p>
        </w:tc>
      </w:tr>
      <w:tr w:rsidR="00B65E72" w:rsidRPr="00BD27C0" w:rsidTr="00324CBB">
        <w:trPr>
          <w:trHeight w:val="400"/>
          <w:jc w:val="center"/>
        </w:trPr>
        <w:tc>
          <w:tcPr>
            <w:tcW w:w="4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E72" w:rsidRPr="00CC44E9" w:rsidRDefault="00B65E72" w:rsidP="00CC44E9">
            <w:r w:rsidRPr="00CC44E9">
              <w:t xml:space="preserve">Rx </w:t>
            </w:r>
            <w:proofErr w:type="spellStart"/>
            <w:r w:rsidRPr="00CC44E9">
              <w:t>subband</w:t>
            </w:r>
            <w:proofErr w:type="spellEnd"/>
            <w:r w:rsidRPr="00CC44E9">
              <w:t xml:space="preserve"> </w:t>
            </w:r>
            <w:proofErr w:type="spellStart"/>
            <w:r w:rsidRPr="00CC44E9">
              <w:t>BW</w:t>
            </w:r>
            <w:r w:rsidRPr="00C27DC1">
              <w:rPr>
                <w:vertAlign w:val="subscript"/>
              </w:rPr>
              <w:t>UL</w:t>
            </w:r>
            <w:proofErr w:type="spellEnd"/>
            <w:r w:rsidRPr="00CC44E9">
              <w:t xml:space="preserve"> (MHZ)</w:t>
            </w:r>
          </w:p>
        </w:tc>
        <w:tc>
          <w:tcPr>
            <w:tcW w:w="1960" w:type="dxa"/>
            <w:tcBorders>
              <w:top w:val="single" w:sz="4" w:space="0" w:color="auto"/>
              <w:left w:val="nil"/>
              <w:bottom w:val="single" w:sz="4" w:space="0" w:color="auto"/>
              <w:right w:val="single" w:sz="4" w:space="0" w:color="auto"/>
            </w:tcBorders>
            <w:shd w:val="clear" w:color="000000" w:fill="auto"/>
            <w:noWrap/>
            <w:vAlign w:val="center"/>
            <w:hideMark/>
          </w:tcPr>
          <w:p w:rsidR="00B65E72" w:rsidRPr="00CC44E9" w:rsidRDefault="00B65E72" w:rsidP="00CC44E9">
            <w:r w:rsidRPr="00CC44E9">
              <w:t xml:space="preserve">20 </w:t>
            </w:r>
          </w:p>
        </w:tc>
      </w:tr>
      <w:tr w:rsidR="00B65E72" w:rsidRPr="00BD27C0" w:rsidTr="00324CBB">
        <w:trPr>
          <w:trHeight w:val="400"/>
          <w:jc w:val="center"/>
        </w:trPr>
        <w:tc>
          <w:tcPr>
            <w:tcW w:w="4541" w:type="dxa"/>
            <w:tcBorders>
              <w:top w:val="nil"/>
              <w:left w:val="single" w:sz="4" w:space="0" w:color="auto"/>
              <w:bottom w:val="single" w:sz="4" w:space="0" w:color="auto"/>
              <w:right w:val="single" w:sz="4" w:space="0" w:color="auto"/>
            </w:tcBorders>
            <w:shd w:val="clear" w:color="auto" w:fill="auto"/>
            <w:vAlign w:val="center"/>
            <w:hideMark/>
          </w:tcPr>
          <w:p w:rsidR="00B65E72" w:rsidRPr="00CC44E9" w:rsidRDefault="00B65E72" w:rsidP="00CC44E9">
            <w:r w:rsidRPr="00CC44E9">
              <w:t>Noise figure (dB)</w:t>
            </w:r>
          </w:p>
        </w:tc>
        <w:tc>
          <w:tcPr>
            <w:tcW w:w="1960" w:type="dxa"/>
            <w:tcBorders>
              <w:top w:val="single" w:sz="4" w:space="0" w:color="auto"/>
              <w:left w:val="nil"/>
              <w:bottom w:val="single" w:sz="4" w:space="0" w:color="auto"/>
              <w:right w:val="single" w:sz="4" w:space="0" w:color="auto"/>
            </w:tcBorders>
            <w:shd w:val="clear" w:color="000000" w:fill="auto"/>
            <w:noWrap/>
            <w:vAlign w:val="center"/>
            <w:hideMark/>
          </w:tcPr>
          <w:p w:rsidR="00B65E72" w:rsidRPr="00CC44E9" w:rsidRDefault="00B65E72" w:rsidP="00CC44E9">
            <w:r w:rsidRPr="00CC44E9">
              <w:t xml:space="preserve">5 </w:t>
            </w:r>
          </w:p>
        </w:tc>
      </w:tr>
      <w:tr w:rsidR="00B65E72" w:rsidRPr="00BD27C0" w:rsidTr="00324CBB">
        <w:trPr>
          <w:trHeight w:val="400"/>
          <w:jc w:val="center"/>
        </w:trPr>
        <w:tc>
          <w:tcPr>
            <w:tcW w:w="4541" w:type="dxa"/>
            <w:tcBorders>
              <w:top w:val="nil"/>
              <w:left w:val="single" w:sz="4" w:space="0" w:color="auto"/>
              <w:bottom w:val="single" w:sz="4" w:space="0" w:color="auto"/>
              <w:right w:val="single" w:sz="4" w:space="0" w:color="auto"/>
            </w:tcBorders>
            <w:shd w:val="clear" w:color="auto" w:fill="auto"/>
            <w:vAlign w:val="center"/>
            <w:hideMark/>
          </w:tcPr>
          <w:p w:rsidR="00B65E72" w:rsidRPr="00CC44E9" w:rsidRDefault="00B65E72" w:rsidP="00CC44E9">
            <w:r w:rsidRPr="00CC44E9">
              <w:t>Noise power (</w:t>
            </w:r>
            <w:proofErr w:type="spellStart"/>
            <w:r w:rsidRPr="00CC44E9">
              <w:t>dBm</w:t>
            </w:r>
            <w:proofErr w:type="spellEnd"/>
            <w:r w:rsidRPr="00CC44E9">
              <w:t xml:space="preserve">/ </w:t>
            </w:r>
            <w:proofErr w:type="spellStart"/>
            <w:r w:rsidRPr="00CC44E9">
              <w:t>BW</w:t>
            </w:r>
            <w:r w:rsidRPr="00C27DC1">
              <w:rPr>
                <w:vertAlign w:val="subscript"/>
              </w:rPr>
              <w:t>UL</w:t>
            </w:r>
            <w:proofErr w:type="spellEnd"/>
            <w:r w:rsidRPr="00CC44E9">
              <w:t xml:space="preserve">)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B65E72" w:rsidRPr="00CC44E9" w:rsidRDefault="00B65E72" w:rsidP="00CC44E9">
            <w:r w:rsidRPr="00CC44E9">
              <w:t xml:space="preserve">-96 </w:t>
            </w:r>
          </w:p>
        </w:tc>
      </w:tr>
      <w:tr w:rsidR="00B65E72" w:rsidRPr="00BD27C0" w:rsidTr="00324CBB">
        <w:trPr>
          <w:trHeight w:val="400"/>
          <w:jc w:val="center"/>
        </w:trPr>
        <w:tc>
          <w:tcPr>
            <w:tcW w:w="4541" w:type="dxa"/>
            <w:tcBorders>
              <w:top w:val="nil"/>
              <w:left w:val="single" w:sz="4" w:space="0" w:color="auto"/>
              <w:bottom w:val="single" w:sz="4" w:space="0" w:color="auto"/>
              <w:right w:val="single" w:sz="4" w:space="0" w:color="auto"/>
            </w:tcBorders>
            <w:shd w:val="clear" w:color="auto" w:fill="auto"/>
            <w:vAlign w:val="center"/>
            <w:hideMark/>
          </w:tcPr>
          <w:p w:rsidR="00B65E72" w:rsidRPr="00CC44E9" w:rsidRDefault="00B65E72" w:rsidP="00CC44E9">
            <w:r w:rsidRPr="00CC44E9">
              <w:t xml:space="preserve">Receiver sensitivity </w:t>
            </w:r>
            <w:proofErr w:type="spellStart"/>
            <w:r w:rsidRPr="00CC44E9">
              <w:t>degradate</w:t>
            </w:r>
            <w:proofErr w:type="spellEnd"/>
            <w:r w:rsidRPr="00CC44E9">
              <w:t xml:space="preserve"> (dB)</w:t>
            </w:r>
          </w:p>
        </w:tc>
        <w:tc>
          <w:tcPr>
            <w:tcW w:w="1960" w:type="dxa"/>
            <w:tcBorders>
              <w:top w:val="single" w:sz="4" w:space="0" w:color="auto"/>
              <w:left w:val="nil"/>
              <w:bottom w:val="single" w:sz="4" w:space="0" w:color="auto"/>
              <w:right w:val="single" w:sz="4" w:space="0" w:color="auto"/>
            </w:tcBorders>
            <w:shd w:val="clear" w:color="000000" w:fill="auto"/>
            <w:noWrap/>
            <w:vAlign w:val="center"/>
            <w:hideMark/>
          </w:tcPr>
          <w:p w:rsidR="00B65E72" w:rsidRPr="00CC44E9" w:rsidRDefault="00B65E72" w:rsidP="00CC44E9">
            <w:r w:rsidRPr="00CC44E9">
              <w:t xml:space="preserve">1 </w:t>
            </w:r>
          </w:p>
        </w:tc>
      </w:tr>
      <w:tr w:rsidR="00B65E72" w:rsidRPr="00BD27C0" w:rsidTr="00324CBB">
        <w:trPr>
          <w:trHeight w:val="400"/>
          <w:jc w:val="center"/>
        </w:trPr>
        <w:tc>
          <w:tcPr>
            <w:tcW w:w="4541" w:type="dxa"/>
            <w:tcBorders>
              <w:top w:val="nil"/>
              <w:left w:val="single" w:sz="4" w:space="0" w:color="auto"/>
              <w:bottom w:val="single" w:sz="4" w:space="0" w:color="auto"/>
              <w:right w:val="single" w:sz="4" w:space="0" w:color="auto"/>
            </w:tcBorders>
            <w:shd w:val="clear" w:color="auto" w:fill="auto"/>
            <w:vAlign w:val="center"/>
            <w:hideMark/>
          </w:tcPr>
          <w:p w:rsidR="00B65E72" w:rsidRPr="00CC44E9" w:rsidRDefault="00B65E72" w:rsidP="004951F3">
            <w:r w:rsidRPr="00CC44E9">
              <w:t>Receiver total noise power (</w:t>
            </w:r>
            <w:proofErr w:type="spellStart"/>
            <w:r w:rsidRPr="00CC44E9">
              <w:t>dBm</w:t>
            </w:r>
            <w:proofErr w:type="spellEnd"/>
            <w:r w:rsidRPr="00CC44E9">
              <w:t xml:space="preserve">/ </w:t>
            </w:r>
            <w:proofErr w:type="spellStart"/>
            <w:r w:rsidRPr="00CC44E9">
              <w:t>BW</w:t>
            </w:r>
            <w:r w:rsidRPr="00C27DC1">
              <w:rPr>
                <w:vertAlign w:val="subscript"/>
              </w:rPr>
              <w:t>UL</w:t>
            </w:r>
            <w:proofErr w:type="spellEnd"/>
            <w:r w:rsidRPr="00CC44E9">
              <w:t>)</w:t>
            </w:r>
          </w:p>
        </w:tc>
        <w:tc>
          <w:tcPr>
            <w:tcW w:w="1960" w:type="dxa"/>
            <w:tcBorders>
              <w:top w:val="nil"/>
              <w:left w:val="nil"/>
              <w:bottom w:val="single" w:sz="4" w:space="0" w:color="auto"/>
              <w:right w:val="single" w:sz="4" w:space="0" w:color="auto"/>
            </w:tcBorders>
            <w:shd w:val="clear" w:color="auto" w:fill="auto"/>
            <w:noWrap/>
            <w:vAlign w:val="center"/>
            <w:hideMark/>
          </w:tcPr>
          <w:p w:rsidR="00B65E72" w:rsidRPr="00CC44E9" w:rsidRDefault="00B65E72" w:rsidP="00CC44E9">
            <w:r w:rsidRPr="00CC44E9">
              <w:t xml:space="preserve">-95 </w:t>
            </w:r>
          </w:p>
        </w:tc>
      </w:tr>
      <w:tr w:rsidR="00B65E72" w:rsidRPr="00E260E9" w:rsidTr="00324CBB">
        <w:trPr>
          <w:trHeight w:val="400"/>
          <w:jc w:val="center"/>
        </w:trPr>
        <w:tc>
          <w:tcPr>
            <w:tcW w:w="4541" w:type="dxa"/>
            <w:tcBorders>
              <w:top w:val="nil"/>
              <w:left w:val="single" w:sz="4" w:space="0" w:color="auto"/>
              <w:bottom w:val="single" w:sz="4" w:space="0" w:color="auto"/>
              <w:right w:val="single" w:sz="4" w:space="0" w:color="auto"/>
            </w:tcBorders>
            <w:shd w:val="clear" w:color="auto" w:fill="auto"/>
            <w:vAlign w:val="center"/>
            <w:hideMark/>
          </w:tcPr>
          <w:p w:rsidR="00B65E72" w:rsidRPr="00CC44E9" w:rsidRDefault="00B65E72" w:rsidP="00CC44E9">
            <w:r w:rsidRPr="00CC44E9">
              <w:t>Interfering sign</w:t>
            </w:r>
            <w:r>
              <w:rPr>
                <w:rFonts w:hint="eastAsia"/>
              </w:rPr>
              <w:t>a</w:t>
            </w:r>
            <w:r w:rsidRPr="00CC44E9">
              <w:t>l mean power (</w:t>
            </w:r>
            <w:proofErr w:type="spellStart"/>
            <w:r w:rsidRPr="00CC44E9">
              <w:t>dBm</w:t>
            </w:r>
            <w:proofErr w:type="spellEnd"/>
            <w:r w:rsidRPr="00CC44E9">
              <w:t xml:space="preserve">/ </w:t>
            </w:r>
            <w:proofErr w:type="spellStart"/>
            <w:r w:rsidRPr="00CC44E9">
              <w:t>BW</w:t>
            </w:r>
            <w:r w:rsidRPr="00C27DC1">
              <w:rPr>
                <w:vertAlign w:val="subscript"/>
              </w:rPr>
              <w:t>UL</w:t>
            </w:r>
            <w:proofErr w:type="spellEnd"/>
            <w:r w:rsidRPr="00CC44E9">
              <w:t>)</w:t>
            </w:r>
          </w:p>
        </w:tc>
        <w:tc>
          <w:tcPr>
            <w:tcW w:w="1960" w:type="dxa"/>
            <w:tcBorders>
              <w:top w:val="nil"/>
              <w:left w:val="nil"/>
              <w:bottom w:val="single" w:sz="4" w:space="0" w:color="auto"/>
              <w:right w:val="single" w:sz="4" w:space="0" w:color="auto"/>
            </w:tcBorders>
            <w:shd w:val="clear" w:color="auto" w:fill="auto"/>
            <w:noWrap/>
            <w:vAlign w:val="center"/>
            <w:hideMark/>
          </w:tcPr>
          <w:p w:rsidR="00B65E72" w:rsidRPr="00CC44E9" w:rsidRDefault="00B65E72" w:rsidP="00CC44E9">
            <w:r w:rsidRPr="00CC44E9">
              <w:t xml:space="preserve">-102 </w:t>
            </w:r>
          </w:p>
        </w:tc>
      </w:tr>
    </w:tbl>
    <w:p w:rsidR="004358F7" w:rsidRDefault="004358F7" w:rsidP="00DB34A7"/>
    <w:p w:rsidR="00BD27C0" w:rsidRDefault="00324CBB" w:rsidP="00DB34A7">
      <w:r>
        <w:rPr>
          <w:rFonts w:hint="eastAsia"/>
        </w:rPr>
        <w:t xml:space="preserve">Both </w:t>
      </w:r>
      <w:proofErr w:type="spellStart"/>
      <w:proofErr w:type="gramStart"/>
      <w:r w:rsidR="004358F7">
        <w:rPr>
          <w:rFonts w:hint="eastAsia"/>
        </w:rPr>
        <w:t>Tx</w:t>
      </w:r>
      <w:proofErr w:type="spellEnd"/>
      <w:proofErr w:type="gramEnd"/>
      <w:r w:rsidR="004358F7">
        <w:rPr>
          <w:rFonts w:hint="eastAsia"/>
        </w:rPr>
        <w:t xml:space="preserve"> leakage and ACS </w:t>
      </w:r>
      <w:r>
        <w:rPr>
          <w:rFonts w:hint="eastAsia"/>
        </w:rPr>
        <w:t>contribute to the noise. Assuming each of them contributes half of the noise</w:t>
      </w:r>
      <w:proofErr w:type="gramStart"/>
      <w:r>
        <w:rPr>
          <w:rFonts w:hint="eastAsia"/>
        </w:rPr>
        <w:t xml:space="preserve">, </w:t>
      </w:r>
      <w:r w:rsidR="004358F7" w:rsidRPr="00324CBB">
        <w:t xml:space="preserve"> so</w:t>
      </w:r>
      <w:proofErr w:type="gramEnd"/>
      <w:r w:rsidR="004358F7" w:rsidRPr="00324CBB">
        <w:t xml:space="preserve"> </w:t>
      </w:r>
      <w:r w:rsidR="004358F7">
        <w:rPr>
          <w:rFonts w:hint="eastAsia"/>
        </w:rPr>
        <w:t>-105dBm</w:t>
      </w:r>
      <w:r>
        <w:rPr>
          <w:rFonts w:hint="eastAsia"/>
        </w:rPr>
        <w:t xml:space="preserve"> is used as the noise power </w:t>
      </w:r>
      <w:r w:rsidR="009A0440">
        <w:rPr>
          <w:rFonts w:hint="eastAsia"/>
        </w:rPr>
        <w:t xml:space="preserve"> in </w:t>
      </w:r>
      <w:proofErr w:type="spellStart"/>
      <w:r w:rsidR="009A0440" w:rsidRPr="004D1130">
        <w:rPr>
          <w:rFonts w:eastAsiaTheme="minorEastAsia"/>
          <w:szCs w:val="21"/>
        </w:rPr>
        <w:t>Tx</w:t>
      </w:r>
      <w:proofErr w:type="spellEnd"/>
      <w:r w:rsidR="009A0440" w:rsidRPr="004D1130">
        <w:rPr>
          <w:rFonts w:eastAsiaTheme="minorEastAsia"/>
          <w:szCs w:val="21"/>
        </w:rPr>
        <w:t xml:space="preserve"> leakage</w:t>
      </w:r>
      <w:r w:rsidR="009A0440">
        <w:rPr>
          <w:rFonts w:eastAsiaTheme="minorEastAsia" w:hint="eastAsia"/>
          <w:szCs w:val="21"/>
        </w:rPr>
        <w:t xml:space="preserve"> and ACS analysis.</w:t>
      </w:r>
    </w:p>
    <w:p w:rsidR="009B3E95" w:rsidRDefault="00324CBB" w:rsidP="00324CBB">
      <w:pPr>
        <w:pStyle w:val="3"/>
      </w:pPr>
      <w:proofErr w:type="gramStart"/>
      <w:r>
        <w:rPr>
          <w:rFonts w:hint="eastAsia"/>
        </w:rPr>
        <w:t xml:space="preserve">2.1.1 </w:t>
      </w:r>
      <w:proofErr w:type="spellStart"/>
      <w:r w:rsidR="004A34C8" w:rsidRPr="004D1130">
        <w:t>Tx</w:t>
      </w:r>
      <w:proofErr w:type="spellEnd"/>
      <w:proofErr w:type="gramEnd"/>
      <w:r w:rsidR="004A34C8" w:rsidRPr="004D1130">
        <w:t xml:space="preserve"> leakage</w:t>
      </w:r>
      <w:r w:rsidR="00046EB6">
        <w:rPr>
          <w:rFonts w:hint="eastAsia"/>
        </w:rPr>
        <w:t xml:space="preserve"> contribution to </w:t>
      </w:r>
      <w:r w:rsidR="00046EB6">
        <w:t>the</w:t>
      </w:r>
      <w:r w:rsidR="00046EB6">
        <w:rPr>
          <w:rFonts w:hint="eastAsia"/>
        </w:rPr>
        <w:t xml:space="preserve"> SI</w:t>
      </w:r>
    </w:p>
    <w:p w:rsidR="008F7643" w:rsidRPr="00054470" w:rsidRDefault="002937C6" w:rsidP="00F600E6">
      <w:r>
        <w:rPr>
          <w:rFonts w:hint="eastAsia"/>
        </w:rPr>
        <w:t>I</w:t>
      </w:r>
      <w:r w:rsidRPr="00054470">
        <w:rPr>
          <w:rFonts w:hint="eastAsia"/>
        </w:rPr>
        <w:t xml:space="preserve">solation </w:t>
      </w:r>
      <w:r w:rsidR="008F7643" w:rsidRPr="00054470">
        <w:rPr>
          <w:rFonts w:hint="eastAsia"/>
        </w:rPr>
        <w:t xml:space="preserve">or </w:t>
      </w:r>
      <w:r w:rsidR="008F7643" w:rsidRPr="00054470">
        <w:t>receiver performance</w:t>
      </w:r>
      <w:r w:rsidR="008F7643" w:rsidRPr="00054470">
        <w:rPr>
          <w:rFonts w:hint="eastAsia"/>
        </w:rPr>
        <w:t xml:space="preserve"> </w:t>
      </w:r>
      <w:r w:rsidR="00046EB6" w:rsidRPr="00054470">
        <w:t>improve</w:t>
      </w:r>
      <w:r w:rsidR="00046EB6">
        <w:rPr>
          <w:rFonts w:hint="eastAsia"/>
        </w:rPr>
        <w:t>ment</w:t>
      </w:r>
      <w:r w:rsidR="00046EB6" w:rsidRPr="00054470">
        <w:rPr>
          <w:rFonts w:hint="eastAsia"/>
        </w:rPr>
        <w:t xml:space="preserve"> </w:t>
      </w:r>
      <w:r w:rsidR="008F7643" w:rsidRPr="00054470">
        <w:rPr>
          <w:rFonts w:hint="eastAsia"/>
        </w:rPr>
        <w:t>requirement:</w:t>
      </w:r>
    </w:p>
    <w:p w:rsidR="008F7643" w:rsidRPr="00324CBB" w:rsidRDefault="00BA68FC" w:rsidP="00EF6928">
      <w:pPr>
        <w:jc w:val="center"/>
        <w:rPr>
          <w:b/>
        </w:rPr>
      </w:pPr>
      <w:r w:rsidRPr="00324CBB">
        <w:rPr>
          <w:rFonts w:hint="eastAsia"/>
          <w:b/>
        </w:rPr>
        <w:t xml:space="preserve">Table 2: </w:t>
      </w:r>
      <w:proofErr w:type="spellStart"/>
      <w:proofErr w:type="gramStart"/>
      <w:r w:rsidRPr="00324CBB">
        <w:rPr>
          <w:b/>
        </w:rPr>
        <w:t>Tx</w:t>
      </w:r>
      <w:proofErr w:type="spellEnd"/>
      <w:proofErr w:type="gramEnd"/>
      <w:r w:rsidRPr="00324CBB">
        <w:rPr>
          <w:b/>
        </w:rPr>
        <w:t xml:space="preserve"> leakage </w:t>
      </w:r>
      <w:r w:rsidRPr="00324CBB">
        <w:rPr>
          <w:rFonts w:hint="eastAsia"/>
          <w:b/>
        </w:rPr>
        <w:t xml:space="preserve">isolation or </w:t>
      </w:r>
      <w:r w:rsidRPr="00324CBB">
        <w:rPr>
          <w:b/>
        </w:rPr>
        <w:t>receiver performance</w:t>
      </w:r>
      <w:r w:rsidRPr="00324CBB">
        <w:rPr>
          <w:rFonts w:hint="eastAsia"/>
          <w:b/>
        </w:rPr>
        <w:t xml:space="preserve"> </w:t>
      </w:r>
      <w:r w:rsidRPr="00324CBB">
        <w:rPr>
          <w:b/>
        </w:rPr>
        <w:t>improve</w:t>
      </w:r>
      <w:r w:rsidRPr="00324CBB">
        <w:rPr>
          <w:rFonts w:hint="eastAsia"/>
          <w:b/>
        </w:rPr>
        <w:t>ment requirement</w:t>
      </w:r>
      <w:r w:rsidR="00693FB6" w:rsidRPr="00324CBB">
        <w:rPr>
          <w:rFonts w:hint="eastAsia"/>
          <w:b/>
        </w:rPr>
        <w:t xml:space="preserve"> of SI</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5"/>
        <w:gridCol w:w="2126"/>
      </w:tblGrid>
      <w:tr w:rsidR="00E37D27" w:rsidRPr="00E37D27" w:rsidTr="00324CBB">
        <w:trPr>
          <w:trHeight w:val="270"/>
        </w:trPr>
        <w:tc>
          <w:tcPr>
            <w:tcW w:w="7235" w:type="dxa"/>
            <w:shd w:val="clear" w:color="auto" w:fill="auto"/>
            <w:noWrap/>
            <w:vAlign w:val="center"/>
            <w:hideMark/>
          </w:tcPr>
          <w:p w:rsidR="00E37D27" w:rsidRPr="00E37D27" w:rsidRDefault="00E37D27" w:rsidP="00E37D27">
            <w:pPr>
              <w:overflowPunct/>
              <w:autoSpaceDE/>
              <w:autoSpaceDN/>
              <w:adjustRightInd/>
              <w:spacing w:before="0" w:after="0"/>
              <w:jc w:val="left"/>
              <w:textAlignment w:val="auto"/>
              <w:rPr>
                <w:color w:val="000000"/>
                <w:szCs w:val="21"/>
                <w:lang w:val="en-US"/>
              </w:rPr>
            </w:pPr>
            <w:r w:rsidRPr="00E37D27">
              <w:rPr>
                <w:color w:val="000000"/>
                <w:szCs w:val="21"/>
                <w:lang w:val="en-US"/>
              </w:rPr>
              <w:t>Parameters</w:t>
            </w:r>
          </w:p>
        </w:tc>
        <w:tc>
          <w:tcPr>
            <w:tcW w:w="2126" w:type="dxa"/>
            <w:shd w:val="clear" w:color="auto" w:fill="auto"/>
            <w:noWrap/>
            <w:vAlign w:val="center"/>
            <w:hideMark/>
          </w:tcPr>
          <w:p w:rsidR="00E37D27" w:rsidRPr="00E37D27" w:rsidRDefault="007B6673" w:rsidP="00E37D27">
            <w:pPr>
              <w:overflowPunct/>
              <w:autoSpaceDE/>
              <w:autoSpaceDN/>
              <w:adjustRightInd/>
              <w:spacing w:before="0" w:after="0"/>
              <w:jc w:val="left"/>
              <w:textAlignment w:val="auto"/>
              <w:rPr>
                <w:color w:val="000000"/>
                <w:szCs w:val="21"/>
                <w:lang w:val="en-US"/>
              </w:rPr>
            </w:pPr>
            <w:r>
              <w:rPr>
                <w:rFonts w:hint="eastAsia"/>
                <w:color w:val="000000"/>
                <w:szCs w:val="21"/>
                <w:lang w:val="en-US"/>
              </w:rPr>
              <w:t>Value</w:t>
            </w:r>
          </w:p>
        </w:tc>
      </w:tr>
      <w:tr w:rsidR="00E37D27" w:rsidRPr="00E37D27" w:rsidTr="00324CBB">
        <w:trPr>
          <w:trHeight w:val="300"/>
        </w:trPr>
        <w:tc>
          <w:tcPr>
            <w:tcW w:w="7235" w:type="dxa"/>
            <w:shd w:val="clear" w:color="auto" w:fill="auto"/>
            <w:noWrap/>
            <w:vAlign w:val="center"/>
            <w:hideMark/>
          </w:tcPr>
          <w:p w:rsidR="00E37D27" w:rsidRPr="00E37D27" w:rsidRDefault="00E37D27">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w:t>
            </w:r>
            <w:proofErr w:type="spellStart"/>
            <w:r w:rsidRPr="00E37D27">
              <w:rPr>
                <w:color w:val="000000"/>
                <w:szCs w:val="21"/>
              </w:rPr>
              <w:t>subband</w:t>
            </w:r>
            <w:proofErr w:type="spellEnd"/>
            <w:r w:rsidRPr="00E37D27">
              <w:rPr>
                <w:color w:val="000000"/>
                <w:szCs w:val="21"/>
              </w:rPr>
              <w:t xml:space="preserve"> </w:t>
            </w:r>
            <w:proofErr w:type="spellStart"/>
            <w:r w:rsidRPr="00E37D27">
              <w:rPr>
                <w:color w:val="000000"/>
                <w:szCs w:val="21"/>
              </w:rPr>
              <w:t>BW</w:t>
            </w:r>
            <w:r w:rsidR="003B74A6">
              <w:rPr>
                <w:rFonts w:hint="eastAsia"/>
                <w:color w:val="000000"/>
                <w:szCs w:val="21"/>
                <w:vertAlign w:val="subscript"/>
              </w:rPr>
              <w:t>D</w:t>
            </w:r>
            <w:r w:rsidRPr="00E37D27">
              <w:rPr>
                <w:color w:val="000000"/>
                <w:szCs w:val="21"/>
                <w:vertAlign w:val="subscript"/>
              </w:rPr>
              <w:t>L</w:t>
            </w:r>
            <w:proofErr w:type="spellEnd"/>
            <w:r w:rsidRPr="00E37D27">
              <w:rPr>
                <w:color w:val="000000"/>
                <w:szCs w:val="21"/>
              </w:rPr>
              <w:t xml:space="preserve"> (MHZ)</w:t>
            </w:r>
          </w:p>
        </w:tc>
        <w:tc>
          <w:tcPr>
            <w:tcW w:w="2126" w:type="dxa"/>
            <w:shd w:val="clear" w:color="auto" w:fill="auto"/>
            <w:noWrap/>
            <w:vAlign w:val="center"/>
            <w:hideMark/>
          </w:tcPr>
          <w:p w:rsidR="00E37D27" w:rsidRPr="00E37D27" w:rsidRDefault="00E37D27" w:rsidP="00E37D27">
            <w:pPr>
              <w:overflowPunct/>
              <w:autoSpaceDE/>
              <w:autoSpaceDN/>
              <w:adjustRightInd/>
              <w:spacing w:before="0" w:after="0"/>
              <w:jc w:val="left"/>
              <w:textAlignment w:val="auto"/>
              <w:rPr>
                <w:color w:val="000000"/>
                <w:szCs w:val="21"/>
                <w:lang w:val="en-US"/>
              </w:rPr>
            </w:pPr>
            <w:r w:rsidRPr="00E37D27">
              <w:rPr>
                <w:color w:val="000000"/>
                <w:szCs w:val="21"/>
                <w:lang w:val="en-US"/>
              </w:rPr>
              <w:t>40</w:t>
            </w:r>
          </w:p>
        </w:tc>
      </w:tr>
      <w:tr w:rsidR="00E37D27" w:rsidRPr="00E37D27" w:rsidTr="00324CBB">
        <w:trPr>
          <w:trHeight w:val="300"/>
        </w:trPr>
        <w:tc>
          <w:tcPr>
            <w:tcW w:w="7235" w:type="dxa"/>
            <w:shd w:val="clear" w:color="auto" w:fill="auto"/>
            <w:noWrap/>
            <w:vAlign w:val="center"/>
            <w:hideMark/>
          </w:tcPr>
          <w:p w:rsidR="00E37D27" w:rsidRPr="00E37D27" w:rsidRDefault="00E37D27" w:rsidP="00E37D27">
            <w:pPr>
              <w:overflowPunct/>
              <w:autoSpaceDE/>
              <w:autoSpaceDN/>
              <w:adjustRightInd/>
              <w:spacing w:before="0" w:after="0"/>
              <w:jc w:val="left"/>
              <w:textAlignment w:val="auto"/>
              <w:rPr>
                <w:color w:val="000000"/>
                <w:szCs w:val="21"/>
                <w:lang w:val="en-US"/>
              </w:rPr>
            </w:pPr>
            <w:r w:rsidRPr="00E37D27">
              <w:rPr>
                <w:color w:val="000000"/>
                <w:szCs w:val="21"/>
              </w:rPr>
              <w:t xml:space="preserve">Rx </w:t>
            </w:r>
            <w:proofErr w:type="spellStart"/>
            <w:r w:rsidRPr="00E37D27">
              <w:rPr>
                <w:color w:val="000000"/>
                <w:szCs w:val="21"/>
              </w:rPr>
              <w:t>subband</w:t>
            </w:r>
            <w:proofErr w:type="spellEnd"/>
            <w:r w:rsidRPr="00E37D27">
              <w:rPr>
                <w:color w:val="000000"/>
                <w:szCs w:val="21"/>
              </w:rPr>
              <w:t xml:space="preserve"> </w:t>
            </w:r>
            <w:proofErr w:type="spellStart"/>
            <w:r w:rsidRPr="00E37D27">
              <w:rPr>
                <w:color w:val="000000"/>
                <w:szCs w:val="21"/>
              </w:rPr>
              <w:t>BW</w:t>
            </w:r>
            <w:r w:rsidRPr="00E37D27">
              <w:rPr>
                <w:color w:val="000000"/>
                <w:szCs w:val="21"/>
                <w:vertAlign w:val="subscript"/>
              </w:rPr>
              <w:t>UL</w:t>
            </w:r>
            <w:proofErr w:type="spellEnd"/>
            <w:r w:rsidRPr="00E37D27">
              <w:rPr>
                <w:color w:val="000000"/>
                <w:szCs w:val="21"/>
              </w:rPr>
              <w:t xml:space="preserve"> (MHZ)</w:t>
            </w:r>
          </w:p>
        </w:tc>
        <w:tc>
          <w:tcPr>
            <w:tcW w:w="2126" w:type="dxa"/>
            <w:shd w:val="clear" w:color="auto" w:fill="auto"/>
            <w:noWrap/>
            <w:vAlign w:val="center"/>
            <w:hideMark/>
          </w:tcPr>
          <w:p w:rsidR="00E37D27" w:rsidRPr="00E37D27" w:rsidRDefault="00E37D27" w:rsidP="00E37D27">
            <w:pPr>
              <w:overflowPunct/>
              <w:autoSpaceDE/>
              <w:autoSpaceDN/>
              <w:adjustRightInd/>
              <w:spacing w:before="0" w:after="0"/>
              <w:jc w:val="left"/>
              <w:textAlignment w:val="auto"/>
              <w:rPr>
                <w:color w:val="000000"/>
                <w:szCs w:val="21"/>
                <w:lang w:val="en-US"/>
              </w:rPr>
            </w:pPr>
            <w:r w:rsidRPr="00E37D27">
              <w:rPr>
                <w:color w:val="000000"/>
                <w:szCs w:val="21"/>
                <w:lang w:val="en-US"/>
              </w:rPr>
              <w:t>20</w:t>
            </w:r>
          </w:p>
        </w:tc>
      </w:tr>
      <w:tr w:rsidR="00E37D27" w:rsidRPr="00E37D27" w:rsidTr="00324CBB">
        <w:trPr>
          <w:trHeight w:val="300"/>
        </w:trPr>
        <w:tc>
          <w:tcPr>
            <w:tcW w:w="7235" w:type="dxa"/>
            <w:shd w:val="clear" w:color="auto" w:fill="auto"/>
            <w:noWrap/>
            <w:vAlign w:val="bottom"/>
            <w:hideMark/>
          </w:tcPr>
          <w:p w:rsidR="00E37D27" w:rsidRPr="00E37D27" w:rsidRDefault="00E37D27" w:rsidP="00E37D27">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power over whole channel  </w:t>
            </w:r>
            <w:proofErr w:type="spellStart"/>
            <w:r w:rsidRPr="00E37D27">
              <w:rPr>
                <w:color w:val="000000"/>
                <w:szCs w:val="21"/>
              </w:rPr>
              <w:t>P</w:t>
            </w:r>
            <w:r w:rsidRPr="00E37D27">
              <w:rPr>
                <w:color w:val="000000"/>
                <w:szCs w:val="21"/>
                <w:vertAlign w:val="subscript"/>
              </w:rPr>
              <w:t>Tx</w:t>
            </w:r>
            <w:proofErr w:type="spellEnd"/>
            <w:r w:rsidRPr="00E37D27">
              <w:rPr>
                <w:rFonts w:ascii="宋体" w:hAnsi="宋体" w:hint="eastAsia"/>
                <w:color w:val="000000"/>
                <w:szCs w:val="21"/>
              </w:rPr>
              <w:t>（</w:t>
            </w:r>
            <w:proofErr w:type="spellStart"/>
            <w:r w:rsidRPr="00E37D27">
              <w:rPr>
                <w:rFonts w:ascii="宋体" w:hAnsi="宋体" w:hint="eastAsia"/>
                <w:color w:val="000000"/>
                <w:szCs w:val="21"/>
              </w:rPr>
              <w:t>dBm</w:t>
            </w:r>
            <w:proofErr w:type="spellEnd"/>
            <w:r w:rsidRPr="00E37D27">
              <w:rPr>
                <w:rFonts w:ascii="宋体" w:hAnsi="宋体" w:hint="eastAsia"/>
                <w:color w:val="000000"/>
                <w:szCs w:val="21"/>
              </w:rPr>
              <w:t>)</w:t>
            </w:r>
          </w:p>
        </w:tc>
        <w:tc>
          <w:tcPr>
            <w:tcW w:w="2126" w:type="dxa"/>
            <w:shd w:val="clear" w:color="auto" w:fill="auto"/>
            <w:noWrap/>
            <w:vAlign w:val="center"/>
            <w:hideMark/>
          </w:tcPr>
          <w:p w:rsidR="00E37D27" w:rsidRPr="00E37D27" w:rsidRDefault="00E37D27" w:rsidP="00E37D27">
            <w:pPr>
              <w:overflowPunct/>
              <w:autoSpaceDE/>
              <w:autoSpaceDN/>
              <w:adjustRightInd/>
              <w:spacing w:before="0" w:after="0"/>
              <w:jc w:val="left"/>
              <w:textAlignment w:val="auto"/>
              <w:rPr>
                <w:color w:val="000000"/>
                <w:szCs w:val="21"/>
                <w:lang w:val="en-US"/>
              </w:rPr>
            </w:pPr>
            <w:r w:rsidRPr="00E37D27">
              <w:rPr>
                <w:color w:val="000000"/>
                <w:szCs w:val="21"/>
                <w:lang w:val="en-US"/>
              </w:rPr>
              <w:t>46</w:t>
            </w:r>
          </w:p>
        </w:tc>
      </w:tr>
      <w:tr w:rsidR="00E37D27" w:rsidRPr="00E37D27" w:rsidTr="00324CBB">
        <w:trPr>
          <w:trHeight w:val="300"/>
        </w:trPr>
        <w:tc>
          <w:tcPr>
            <w:tcW w:w="7235" w:type="dxa"/>
            <w:shd w:val="clear" w:color="auto" w:fill="auto"/>
            <w:noWrap/>
            <w:vAlign w:val="bottom"/>
            <w:hideMark/>
          </w:tcPr>
          <w:p w:rsidR="00E37D27" w:rsidRPr="00E37D27" w:rsidRDefault="00E37D27" w:rsidP="00E37D27">
            <w:pPr>
              <w:overflowPunct/>
              <w:autoSpaceDE/>
              <w:autoSpaceDN/>
              <w:adjustRightInd/>
              <w:spacing w:before="0" w:after="0"/>
              <w:jc w:val="left"/>
              <w:textAlignment w:val="auto"/>
              <w:rPr>
                <w:color w:val="000000"/>
                <w:szCs w:val="21"/>
                <w:lang w:val="en-US"/>
              </w:rPr>
            </w:pPr>
            <w:r w:rsidRPr="00E37D27">
              <w:rPr>
                <w:color w:val="000000"/>
                <w:szCs w:val="21"/>
                <w:lang w:val="en-US"/>
              </w:rPr>
              <w:t>Interfering signal mean power (</w:t>
            </w:r>
            <w:proofErr w:type="spellStart"/>
            <w:r w:rsidRPr="00E37D27">
              <w:rPr>
                <w:color w:val="000000"/>
                <w:szCs w:val="21"/>
                <w:lang w:val="en-US"/>
              </w:rPr>
              <w:t>dBm</w:t>
            </w:r>
            <w:proofErr w:type="spellEnd"/>
            <w:r w:rsidRPr="00E37D27">
              <w:rPr>
                <w:color w:val="000000"/>
                <w:szCs w:val="21"/>
                <w:lang w:val="en-US"/>
              </w:rPr>
              <w:t xml:space="preserve">/ </w:t>
            </w:r>
            <w:proofErr w:type="spellStart"/>
            <w:r w:rsidRPr="00E37D27">
              <w:rPr>
                <w:color w:val="000000"/>
                <w:szCs w:val="21"/>
                <w:lang w:val="en-US"/>
              </w:rPr>
              <w:t>BW</w:t>
            </w:r>
            <w:r w:rsidRPr="00E37D27">
              <w:rPr>
                <w:color w:val="000000"/>
                <w:szCs w:val="21"/>
                <w:vertAlign w:val="subscript"/>
                <w:lang w:val="en-US"/>
              </w:rPr>
              <w:t>UL</w:t>
            </w:r>
            <w:proofErr w:type="spellEnd"/>
            <w:r w:rsidRPr="00E37D27">
              <w:rPr>
                <w:color w:val="000000"/>
                <w:szCs w:val="21"/>
                <w:lang w:val="en-US"/>
              </w:rPr>
              <w:t>)</w:t>
            </w:r>
          </w:p>
        </w:tc>
        <w:tc>
          <w:tcPr>
            <w:tcW w:w="2126" w:type="dxa"/>
            <w:shd w:val="clear" w:color="auto" w:fill="auto"/>
            <w:noWrap/>
            <w:vAlign w:val="center"/>
            <w:hideMark/>
          </w:tcPr>
          <w:p w:rsidR="00E37D27" w:rsidRPr="00E37D27" w:rsidRDefault="00E37D27">
            <w:pPr>
              <w:overflowPunct/>
              <w:autoSpaceDE/>
              <w:autoSpaceDN/>
              <w:adjustRightInd/>
              <w:spacing w:before="0" w:after="0"/>
              <w:jc w:val="left"/>
              <w:textAlignment w:val="auto"/>
              <w:rPr>
                <w:color w:val="000000"/>
                <w:szCs w:val="21"/>
                <w:lang w:val="en-US"/>
              </w:rPr>
            </w:pPr>
            <w:r w:rsidRPr="00E37D27">
              <w:rPr>
                <w:color w:val="000000"/>
                <w:szCs w:val="21"/>
                <w:lang w:val="en-US"/>
              </w:rPr>
              <w:t>-10</w:t>
            </w:r>
            <w:r w:rsidR="004358F7">
              <w:rPr>
                <w:rFonts w:hint="eastAsia"/>
                <w:color w:val="000000"/>
                <w:szCs w:val="21"/>
                <w:lang w:val="en-US"/>
              </w:rPr>
              <w:t>5</w:t>
            </w:r>
          </w:p>
        </w:tc>
      </w:tr>
      <w:tr w:rsidR="00E37D27" w:rsidRPr="00E37D27" w:rsidTr="00324CBB">
        <w:trPr>
          <w:trHeight w:val="285"/>
        </w:trPr>
        <w:tc>
          <w:tcPr>
            <w:tcW w:w="7235" w:type="dxa"/>
            <w:shd w:val="clear" w:color="auto" w:fill="auto"/>
            <w:noWrap/>
            <w:vAlign w:val="bottom"/>
            <w:hideMark/>
          </w:tcPr>
          <w:p w:rsidR="00E37D27" w:rsidRPr="00E37D27" w:rsidRDefault="00E37D27" w:rsidP="00324CBB">
            <w:pPr>
              <w:overflowPunct/>
              <w:autoSpaceDE/>
              <w:autoSpaceDN/>
              <w:adjustRightInd/>
              <w:spacing w:before="0" w:after="0"/>
              <w:jc w:val="left"/>
              <w:textAlignment w:val="auto"/>
              <w:rPr>
                <w:color w:val="000000"/>
                <w:szCs w:val="21"/>
                <w:lang w:val="en-US"/>
              </w:rPr>
            </w:pPr>
            <w:r w:rsidRPr="00E37D27">
              <w:rPr>
                <w:color w:val="000000"/>
                <w:szCs w:val="21"/>
                <w:lang w:val="en-US"/>
              </w:rPr>
              <w:t>Isolation or receiver performance improvement requirement (dB)</w:t>
            </w:r>
          </w:p>
        </w:tc>
        <w:tc>
          <w:tcPr>
            <w:tcW w:w="2126" w:type="dxa"/>
            <w:shd w:val="clear" w:color="auto" w:fill="auto"/>
            <w:noWrap/>
            <w:vAlign w:val="center"/>
            <w:hideMark/>
          </w:tcPr>
          <w:p w:rsidR="00E37D27" w:rsidRPr="00E37D27" w:rsidRDefault="00E37D27">
            <w:pPr>
              <w:overflowPunct/>
              <w:autoSpaceDE/>
              <w:autoSpaceDN/>
              <w:adjustRightInd/>
              <w:spacing w:before="0" w:after="0"/>
              <w:jc w:val="left"/>
              <w:textAlignment w:val="auto"/>
              <w:rPr>
                <w:color w:val="000000"/>
                <w:szCs w:val="21"/>
                <w:lang w:val="en-US"/>
              </w:rPr>
            </w:pPr>
            <w:r w:rsidRPr="00324CBB">
              <w:rPr>
                <w:color w:val="000000"/>
                <w:szCs w:val="21"/>
                <w:highlight w:val="yellow"/>
                <w:lang w:val="en-US"/>
              </w:rPr>
              <w:t>14</w:t>
            </w:r>
            <w:r w:rsidR="004358F7" w:rsidRPr="00324CBB">
              <w:rPr>
                <w:rFonts w:hint="eastAsia"/>
                <w:color w:val="000000"/>
                <w:szCs w:val="21"/>
                <w:highlight w:val="yellow"/>
                <w:lang w:val="en-US"/>
              </w:rPr>
              <w:t>8</w:t>
            </w:r>
          </w:p>
        </w:tc>
      </w:tr>
    </w:tbl>
    <w:p w:rsidR="00EF6928" w:rsidRPr="00324CBB" w:rsidRDefault="00324CBB" w:rsidP="00324CBB">
      <w:pPr>
        <w:pStyle w:val="3"/>
      </w:pPr>
      <w:r>
        <w:rPr>
          <w:rFonts w:hint="eastAsia"/>
        </w:rPr>
        <w:t xml:space="preserve">2.1.2 </w:t>
      </w:r>
      <w:r w:rsidR="00EF6928" w:rsidRPr="00324CBB">
        <w:t>Adjacent Channel Selectivity (ACS)</w:t>
      </w:r>
    </w:p>
    <w:p w:rsidR="002C3044" w:rsidRPr="00F600E6" w:rsidRDefault="00B65E72" w:rsidP="00F600E6">
      <w:r>
        <w:rPr>
          <w:rFonts w:hint="eastAsia"/>
        </w:rPr>
        <w:t>I</w:t>
      </w:r>
      <w:r w:rsidR="002C3044" w:rsidRPr="00F600E6">
        <w:rPr>
          <w:rFonts w:hint="eastAsia"/>
        </w:rPr>
        <w:t xml:space="preserve">solation </w:t>
      </w:r>
      <w:r w:rsidR="001A37AA" w:rsidRPr="00F600E6">
        <w:rPr>
          <w:rFonts w:hint="eastAsia"/>
        </w:rPr>
        <w:t xml:space="preserve">or </w:t>
      </w:r>
      <w:r w:rsidR="001A37AA" w:rsidRPr="00F600E6">
        <w:t>receiver performance</w:t>
      </w:r>
      <w:r w:rsidR="00B41ED6" w:rsidRPr="00F600E6">
        <w:rPr>
          <w:rFonts w:hint="eastAsia"/>
        </w:rPr>
        <w:t xml:space="preserve"> </w:t>
      </w:r>
      <w:r w:rsidR="00B41ED6" w:rsidRPr="00F600E6">
        <w:t>improved</w:t>
      </w:r>
      <w:r w:rsidR="001A37AA" w:rsidRPr="00F600E6">
        <w:rPr>
          <w:rFonts w:hint="eastAsia"/>
        </w:rPr>
        <w:t xml:space="preserve"> </w:t>
      </w:r>
      <w:r w:rsidR="002C3044" w:rsidRPr="00F600E6">
        <w:rPr>
          <w:rFonts w:hint="eastAsia"/>
        </w:rPr>
        <w:t>requirement:</w:t>
      </w:r>
    </w:p>
    <w:p w:rsidR="007425EB" w:rsidRPr="00324CBB" w:rsidRDefault="001E0D2B" w:rsidP="00324CBB">
      <w:pPr>
        <w:ind w:firstLineChars="500" w:firstLine="1054"/>
        <w:rPr>
          <w:b/>
        </w:rPr>
      </w:pPr>
      <w:r w:rsidRPr="00324CBB">
        <w:rPr>
          <w:rFonts w:hint="eastAsia"/>
          <w:b/>
        </w:rPr>
        <w:t xml:space="preserve">Table 3: ACS isolation or </w:t>
      </w:r>
      <w:r w:rsidRPr="00324CBB">
        <w:rPr>
          <w:b/>
        </w:rPr>
        <w:t>receiver performance</w:t>
      </w:r>
      <w:r w:rsidRPr="00324CBB">
        <w:rPr>
          <w:rFonts w:hint="eastAsia"/>
          <w:b/>
        </w:rPr>
        <w:t xml:space="preserve"> </w:t>
      </w:r>
      <w:r w:rsidRPr="00324CBB">
        <w:rPr>
          <w:b/>
        </w:rPr>
        <w:t>improve</w:t>
      </w:r>
      <w:r w:rsidRPr="00324CBB">
        <w:rPr>
          <w:rFonts w:hint="eastAsia"/>
          <w:b/>
        </w:rPr>
        <w:t xml:space="preserve">ment </w:t>
      </w:r>
      <w:proofErr w:type="gramStart"/>
      <w:r w:rsidRPr="00324CBB">
        <w:rPr>
          <w:rFonts w:hint="eastAsia"/>
          <w:b/>
        </w:rPr>
        <w:t>requirement</w:t>
      </w:r>
      <w:r w:rsidR="00B66A53" w:rsidRPr="00324CBB">
        <w:rPr>
          <w:rFonts w:hint="eastAsia"/>
          <w:b/>
        </w:rPr>
        <w:t xml:space="preserve">  of</w:t>
      </w:r>
      <w:proofErr w:type="gramEnd"/>
      <w:r w:rsidR="00B66A53" w:rsidRPr="00324CBB">
        <w:rPr>
          <w:rFonts w:hint="eastAsia"/>
          <w:b/>
        </w:rPr>
        <w:t xml:space="preserve"> SI</w:t>
      </w:r>
    </w:p>
    <w:tbl>
      <w:tblPr>
        <w:tblW w:w="9361" w:type="dxa"/>
        <w:tblInd w:w="103" w:type="dxa"/>
        <w:tblLook w:val="04A0" w:firstRow="1" w:lastRow="0" w:firstColumn="1" w:lastColumn="0" w:noHBand="0" w:noVBand="1"/>
      </w:tblPr>
      <w:tblGrid>
        <w:gridCol w:w="7235"/>
        <w:gridCol w:w="2126"/>
      </w:tblGrid>
      <w:tr w:rsidR="00B65E72" w:rsidRPr="00B65E72" w:rsidTr="00324CBB">
        <w:trPr>
          <w:trHeight w:val="270"/>
        </w:trPr>
        <w:tc>
          <w:tcPr>
            <w:tcW w:w="7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E72" w:rsidRPr="00B65E72" w:rsidRDefault="00B65E72" w:rsidP="00B65E72">
            <w:pPr>
              <w:overflowPunct/>
              <w:autoSpaceDE/>
              <w:autoSpaceDN/>
              <w:adjustRightInd/>
              <w:spacing w:before="0" w:after="0"/>
              <w:jc w:val="left"/>
              <w:textAlignment w:val="auto"/>
              <w:rPr>
                <w:color w:val="000000"/>
                <w:szCs w:val="21"/>
                <w:lang w:val="en-US"/>
              </w:rPr>
            </w:pPr>
            <w:r w:rsidRPr="00B65E72">
              <w:rPr>
                <w:color w:val="000000"/>
                <w:szCs w:val="21"/>
                <w:lang w:val="en-US"/>
              </w:rPr>
              <w:t>Parameters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65E72" w:rsidRPr="00B65E72" w:rsidRDefault="007B6673" w:rsidP="00B65E72">
            <w:pPr>
              <w:overflowPunct/>
              <w:autoSpaceDE/>
              <w:autoSpaceDN/>
              <w:adjustRightInd/>
              <w:spacing w:before="0" w:after="0"/>
              <w:jc w:val="left"/>
              <w:textAlignment w:val="auto"/>
              <w:rPr>
                <w:color w:val="000000"/>
                <w:szCs w:val="21"/>
                <w:lang w:val="en-US"/>
              </w:rPr>
            </w:pPr>
            <w:r>
              <w:rPr>
                <w:rFonts w:hint="eastAsia"/>
                <w:color w:val="000000"/>
                <w:szCs w:val="21"/>
                <w:lang w:val="en-US"/>
              </w:rPr>
              <w:t>Value</w:t>
            </w:r>
          </w:p>
        </w:tc>
      </w:tr>
      <w:tr w:rsidR="00B65E72" w:rsidRPr="00B65E72" w:rsidTr="00324CBB">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B65E72" w:rsidRPr="00B65E72" w:rsidRDefault="00B65E72">
            <w:pPr>
              <w:overflowPunct/>
              <w:autoSpaceDE/>
              <w:autoSpaceDN/>
              <w:adjustRightInd/>
              <w:spacing w:before="0" w:after="0"/>
              <w:jc w:val="left"/>
              <w:textAlignment w:val="auto"/>
              <w:rPr>
                <w:color w:val="000000"/>
                <w:szCs w:val="21"/>
                <w:lang w:val="en-US"/>
              </w:rPr>
            </w:pPr>
            <w:proofErr w:type="spellStart"/>
            <w:r w:rsidRPr="00B65E72">
              <w:rPr>
                <w:color w:val="000000"/>
                <w:szCs w:val="21"/>
              </w:rPr>
              <w:t>Tx</w:t>
            </w:r>
            <w:proofErr w:type="spellEnd"/>
            <w:r w:rsidRPr="00B65E72">
              <w:rPr>
                <w:color w:val="000000"/>
                <w:szCs w:val="21"/>
              </w:rPr>
              <w:t xml:space="preserve"> </w:t>
            </w:r>
            <w:proofErr w:type="spellStart"/>
            <w:r w:rsidRPr="00B65E72">
              <w:rPr>
                <w:color w:val="000000"/>
                <w:szCs w:val="21"/>
              </w:rPr>
              <w:t>subband</w:t>
            </w:r>
            <w:proofErr w:type="spellEnd"/>
            <w:r w:rsidRPr="00B65E72">
              <w:rPr>
                <w:color w:val="000000"/>
                <w:szCs w:val="21"/>
              </w:rPr>
              <w:t xml:space="preserve"> </w:t>
            </w:r>
            <w:proofErr w:type="spellStart"/>
            <w:r w:rsidRPr="00B65E72">
              <w:rPr>
                <w:color w:val="000000"/>
                <w:szCs w:val="21"/>
              </w:rPr>
              <w:t>BW</w:t>
            </w:r>
            <w:r w:rsidR="003B74A6">
              <w:rPr>
                <w:rFonts w:hint="eastAsia"/>
                <w:color w:val="000000"/>
                <w:szCs w:val="21"/>
                <w:vertAlign w:val="subscript"/>
              </w:rPr>
              <w:t>D</w:t>
            </w:r>
            <w:r w:rsidRPr="00B65E72">
              <w:rPr>
                <w:color w:val="000000"/>
                <w:szCs w:val="21"/>
                <w:vertAlign w:val="subscript"/>
              </w:rPr>
              <w:t>L</w:t>
            </w:r>
            <w:proofErr w:type="spellEnd"/>
            <w:r w:rsidRPr="00B65E72">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B65E72" w:rsidRDefault="00B65E72" w:rsidP="00B65E72">
            <w:pPr>
              <w:overflowPunct/>
              <w:autoSpaceDE/>
              <w:autoSpaceDN/>
              <w:adjustRightInd/>
              <w:spacing w:before="0" w:after="0"/>
              <w:jc w:val="left"/>
              <w:textAlignment w:val="auto"/>
              <w:rPr>
                <w:color w:val="000000"/>
                <w:szCs w:val="21"/>
                <w:lang w:val="en-US"/>
              </w:rPr>
            </w:pPr>
            <w:r w:rsidRPr="00B65E72">
              <w:rPr>
                <w:color w:val="000000"/>
                <w:szCs w:val="21"/>
                <w:lang w:val="en-US"/>
              </w:rPr>
              <w:t>40</w:t>
            </w:r>
          </w:p>
        </w:tc>
      </w:tr>
      <w:tr w:rsidR="00B65E72" w:rsidRPr="00B65E72" w:rsidTr="00324CBB">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B65E72" w:rsidRPr="00B65E72" w:rsidRDefault="00B65E72" w:rsidP="00B65E72">
            <w:pPr>
              <w:overflowPunct/>
              <w:autoSpaceDE/>
              <w:autoSpaceDN/>
              <w:adjustRightInd/>
              <w:spacing w:before="0" w:after="0"/>
              <w:jc w:val="left"/>
              <w:textAlignment w:val="auto"/>
              <w:rPr>
                <w:color w:val="000000"/>
                <w:szCs w:val="21"/>
                <w:lang w:val="en-US"/>
              </w:rPr>
            </w:pPr>
            <w:r w:rsidRPr="00B65E72">
              <w:rPr>
                <w:color w:val="000000"/>
                <w:szCs w:val="21"/>
              </w:rPr>
              <w:t xml:space="preserve">Rx </w:t>
            </w:r>
            <w:proofErr w:type="spellStart"/>
            <w:r w:rsidRPr="00B65E72">
              <w:rPr>
                <w:color w:val="000000"/>
                <w:szCs w:val="21"/>
              </w:rPr>
              <w:t>subband</w:t>
            </w:r>
            <w:proofErr w:type="spellEnd"/>
            <w:r w:rsidRPr="00B65E72">
              <w:rPr>
                <w:color w:val="000000"/>
                <w:szCs w:val="21"/>
              </w:rPr>
              <w:t xml:space="preserve"> </w:t>
            </w:r>
            <w:proofErr w:type="spellStart"/>
            <w:r w:rsidRPr="00B65E72">
              <w:rPr>
                <w:color w:val="000000"/>
                <w:szCs w:val="21"/>
              </w:rPr>
              <w:t>BW</w:t>
            </w:r>
            <w:r w:rsidRPr="00B65E72">
              <w:rPr>
                <w:color w:val="000000"/>
                <w:szCs w:val="21"/>
                <w:vertAlign w:val="subscript"/>
              </w:rPr>
              <w:t>UL</w:t>
            </w:r>
            <w:proofErr w:type="spellEnd"/>
            <w:r w:rsidRPr="00B65E72">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B65E72" w:rsidRDefault="00B65E72" w:rsidP="00B65E72">
            <w:pPr>
              <w:overflowPunct/>
              <w:autoSpaceDE/>
              <w:autoSpaceDN/>
              <w:adjustRightInd/>
              <w:spacing w:before="0" w:after="0"/>
              <w:jc w:val="left"/>
              <w:textAlignment w:val="auto"/>
              <w:rPr>
                <w:color w:val="000000"/>
                <w:szCs w:val="21"/>
                <w:lang w:val="en-US"/>
              </w:rPr>
            </w:pPr>
            <w:r w:rsidRPr="00B65E72">
              <w:rPr>
                <w:color w:val="000000"/>
                <w:szCs w:val="21"/>
                <w:lang w:val="en-US"/>
              </w:rPr>
              <w:t>20</w:t>
            </w:r>
          </w:p>
        </w:tc>
      </w:tr>
      <w:tr w:rsidR="00B65E72" w:rsidRPr="00B65E72" w:rsidTr="00324CBB">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B65E72" w:rsidRPr="00B65E72" w:rsidRDefault="00B65E72" w:rsidP="00B65E72">
            <w:pPr>
              <w:overflowPunct/>
              <w:autoSpaceDE/>
              <w:autoSpaceDN/>
              <w:adjustRightInd/>
              <w:spacing w:before="0" w:after="0"/>
              <w:jc w:val="left"/>
              <w:textAlignment w:val="auto"/>
              <w:rPr>
                <w:color w:val="000000"/>
                <w:szCs w:val="21"/>
                <w:lang w:val="en-US"/>
              </w:rPr>
            </w:pPr>
            <w:proofErr w:type="spellStart"/>
            <w:r w:rsidRPr="00B65E72">
              <w:rPr>
                <w:color w:val="000000"/>
                <w:szCs w:val="21"/>
              </w:rPr>
              <w:t>Tx</w:t>
            </w:r>
            <w:proofErr w:type="spellEnd"/>
            <w:r w:rsidRPr="00B65E72">
              <w:rPr>
                <w:color w:val="000000"/>
                <w:szCs w:val="21"/>
              </w:rPr>
              <w:t xml:space="preserve"> power over whole channel  </w:t>
            </w:r>
            <w:proofErr w:type="spellStart"/>
            <w:r w:rsidRPr="00B65E72">
              <w:rPr>
                <w:color w:val="000000"/>
                <w:szCs w:val="21"/>
              </w:rPr>
              <w:t>P</w:t>
            </w:r>
            <w:r w:rsidRPr="00B65E72">
              <w:rPr>
                <w:color w:val="000000"/>
                <w:szCs w:val="21"/>
                <w:vertAlign w:val="subscript"/>
              </w:rPr>
              <w:t>Tx</w:t>
            </w:r>
            <w:proofErr w:type="spellEnd"/>
            <w:r w:rsidRPr="00B65E72">
              <w:rPr>
                <w:rFonts w:ascii="宋体" w:hAnsi="宋体" w:hint="eastAsia"/>
                <w:color w:val="000000"/>
                <w:szCs w:val="21"/>
              </w:rPr>
              <w:t>（</w:t>
            </w:r>
            <w:proofErr w:type="spellStart"/>
            <w:r w:rsidRPr="00B65E72">
              <w:rPr>
                <w:rFonts w:ascii="宋体" w:hAnsi="宋体" w:hint="eastAsia"/>
                <w:color w:val="000000"/>
                <w:szCs w:val="21"/>
              </w:rPr>
              <w:t>dBm</w:t>
            </w:r>
            <w:proofErr w:type="spellEnd"/>
            <w:r w:rsidRPr="00B65E72">
              <w:rPr>
                <w:rFonts w:ascii="宋体" w:hAnsi="宋体" w:hint="eastAsia"/>
                <w:color w:val="000000"/>
                <w:szCs w:val="21"/>
              </w:rPr>
              <w:t>)</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B65E72" w:rsidRDefault="00B65E72" w:rsidP="00B65E72">
            <w:pPr>
              <w:overflowPunct/>
              <w:autoSpaceDE/>
              <w:autoSpaceDN/>
              <w:adjustRightInd/>
              <w:spacing w:before="0" w:after="0"/>
              <w:jc w:val="left"/>
              <w:textAlignment w:val="auto"/>
              <w:rPr>
                <w:color w:val="000000"/>
                <w:szCs w:val="21"/>
                <w:lang w:val="en-US"/>
              </w:rPr>
            </w:pPr>
            <w:r w:rsidRPr="00B65E72">
              <w:rPr>
                <w:color w:val="000000"/>
                <w:szCs w:val="21"/>
                <w:lang w:val="en-US"/>
              </w:rPr>
              <w:t>46</w:t>
            </w:r>
          </w:p>
        </w:tc>
      </w:tr>
      <w:tr w:rsidR="00B65E72" w:rsidRPr="00B65E72" w:rsidTr="00324CBB">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B65E72" w:rsidRPr="00B65E72" w:rsidRDefault="00B65E72" w:rsidP="00B65E72">
            <w:pPr>
              <w:overflowPunct/>
              <w:autoSpaceDE/>
              <w:autoSpaceDN/>
              <w:adjustRightInd/>
              <w:spacing w:before="0" w:after="0"/>
              <w:jc w:val="left"/>
              <w:textAlignment w:val="auto"/>
              <w:rPr>
                <w:color w:val="000000"/>
                <w:szCs w:val="21"/>
                <w:lang w:val="en-US"/>
              </w:rPr>
            </w:pPr>
            <w:r w:rsidRPr="00B65E72">
              <w:rPr>
                <w:color w:val="000000"/>
                <w:szCs w:val="21"/>
                <w:lang w:val="en-US"/>
              </w:rPr>
              <w:lastRenderedPageBreak/>
              <w:t>Interfering signal mean power (</w:t>
            </w:r>
            <w:proofErr w:type="spellStart"/>
            <w:r w:rsidRPr="00B65E72">
              <w:rPr>
                <w:color w:val="000000"/>
                <w:szCs w:val="21"/>
                <w:lang w:val="en-US"/>
              </w:rPr>
              <w:t>dBm</w:t>
            </w:r>
            <w:proofErr w:type="spellEnd"/>
            <w:r w:rsidRPr="00B65E72">
              <w:rPr>
                <w:color w:val="000000"/>
                <w:szCs w:val="21"/>
                <w:lang w:val="en-US"/>
              </w:rPr>
              <w:t xml:space="preserve">/ </w:t>
            </w:r>
            <w:proofErr w:type="spellStart"/>
            <w:r w:rsidRPr="00B65E72">
              <w:rPr>
                <w:color w:val="000000"/>
                <w:szCs w:val="21"/>
                <w:lang w:val="en-US"/>
              </w:rPr>
              <w:t>BW</w:t>
            </w:r>
            <w:r w:rsidRPr="00B65E72">
              <w:rPr>
                <w:color w:val="000000"/>
                <w:szCs w:val="21"/>
                <w:vertAlign w:val="subscript"/>
                <w:lang w:val="en-US"/>
              </w:rPr>
              <w:t>UL</w:t>
            </w:r>
            <w:proofErr w:type="spellEnd"/>
            <w:r w:rsidRPr="00B65E72">
              <w:rPr>
                <w:color w:val="000000"/>
                <w:szCs w:val="21"/>
                <w:lang w:val="en-US"/>
              </w:rPr>
              <w:t>)</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B65E72" w:rsidRDefault="00B65E72">
            <w:pPr>
              <w:overflowPunct/>
              <w:autoSpaceDE/>
              <w:autoSpaceDN/>
              <w:adjustRightInd/>
              <w:spacing w:before="0" w:after="0"/>
              <w:jc w:val="left"/>
              <w:textAlignment w:val="auto"/>
              <w:rPr>
                <w:color w:val="000000"/>
                <w:szCs w:val="21"/>
                <w:lang w:val="en-US"/>
              </w:rPr>
            </w:pPr>
            <w:r w:rsidRPr="00B65E72">
              <w:rPr>
                <w:color w:val="000000"/>
                <w:szCs w:val="21"/>
                <w:lang w:val="en-US"/>
              </w:rPr>
              <w:t>-10</w:t>
            </w:r>
            <w:r w:rsidR="004358F7">
              <w:rPr>
                <w:rFonts w:hint="eastAsia"/>
                <w:color w:val="000000"/>
                <w:szCs w:val="21"/>
                <w:lang w:val="en-US"/>
              </w:rPr>
              <w:t>5</w:t>
            </w:r>
          </w:p>
        </w:tc>
      </w:tr>
      <w:tr w:rsidR="00B65E72" w:rsidRPr="00B65E72" w:rsidTr="00324CBB">
        <w:trPr>
          <w:trHeight w:val="285"/>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B65E72" w:rsidRPr="00B65E72" w:rsidRDefault="00B65E72" w:rsidP="00B65E72">
            <w:pPr>
              <w:overflowPunct/>
              <w:autoSpaceDE/>
              <w:autoSpaceDN/>
              <w:adjustRightInd/>
              <w:spacing w:before="0" w:after="0"/>
              <w:jc w:val="left"/>
              <w:textAlignment w:val="auto"/>
              <w:rPr>
                <w:color w:val="000000"/>
                <w:szCs w:val="21"/>
                <w:lang w:val="en-US"/>
              </w:rPr>
            </w:pPr>
            <w:r w:rsidRPr="00B65E72">
              <w:rPr>
                <w:color w:val="000000"/>
                <w:szCs w:val="21"/>
                <w:lang w:val="en-US"/>
              </w:rPr>
              <w:t>Isolation or receiver performance improved improvement requirement (dB)</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B65E72" w:rsidRDefault="004358F7">
            <w:pPr>
              <w:overflowPunct/>
              <w:autoSpaceDE/>
              <w:autoSpaceDN/>
              <w:adjustRightInd/>
              <w:spacing w:before="0" w:after="0"/>
              <w:jc w:val="left"/>
              <w:textAlignment w:val="auto"/>
              <w:rPr>
                <w:color w:val="000000"/>
                <w:szCs w:val="21"/>
                <w:lang w:val="en-US"/>
              </w:rPr>
            </w:pPr>
            <w:r w:rsidRPr="00324CBB">
              <w:rPr>
                <w:rFonts w:hint="eastAsia"/>
                <w:color w:val="000000"/>
                <w:szCs w:val="21"/>
                <w:highlight w:val="yellow"/>
                <w:lang w:val="en-US"/>
              </w:rPr>
              <w:t>151</w:t>
            </w:r>
          </w:p>
        </w:tc>
      </w:tr>
    </w:tbl>
    <w:p w:rsidR="00B65E72" w:rsidRDefault="00B65E72" w:rsidP="002937C6">
      <w:pPr>
        <w:ind w:firstLineChars="1650" w:firstLine="3465"/>
      </w:pPr>
    </w:p>
    <w:p w:rsidR="00B65E72" w:rsidRPr="00324CBB" w:rsidRDefault="00324CBB" w:rsidP="00324CBB">
      <w:pPr>
        <w:pStyle w:val="3"/>
      </w:pPr>
      <w:r>
        <w:rPr>
          <w:rFonts w:hint="eastAsia"/>
        </w:rPr>
        <w:t xml:space="preserve">2.1.3 </w:t>
      </w:r>
      <w:r w:rsidR="00B65E72" w:rsidRPr="00324CBB">
        <w:t xml:space="preserve">Rx </w:t>
      </w:r>
      <w:r w:rsidR="00B65E72" w:rsidRPr="00324CBB">
        <w:rPr>
          <w:rFonts w:hint="eastAsia"/>
        </w:rPr>
        <w:t>blocking consideration</w:t>
      </w:r>
    </w:p>
    <w:p w:rsidR="00B65E72" w:rsidRPr="00054470" w:rsidRDefault="00B65E72" w:rsidP="00B65E72">
      <w:r>
        <w:rPr>
          <w:rFonts w:hint="eastAsia"/>
        </w:rPr>
        <w:t>I</w:t>
      </w:r>
      <w:r w:rsidRPr="00054470">
        <w:rPr>
          <w:rFonts w:hint="eastAsia"/>
        </w:rPr>
        <w:t xml:space="preserve">solation or </w:t>
      </w:r>
      <w:r w:rsidRPr="00054470">
        <w:t>receiver performance</w:t>
      </w:r>
      <w:r w:rsidRPr="00054470">
        <w:rPr>
          <w:rFonts w:hint="eastAsia"/>
        </w:rPr>
        <w:t xml:space="preserve"> </w:t>
      </w:r>
      <w:r w:rsidRPr="00054470">
        <w:t>improved</w:t>
      </w:r>
      <w:r w:rsidRPr="00054470">
        <w:rPr>
          <w:rFonts w:hint="eastAsia"/>
        </w:rPr>
        <w:t xml:space="preserve"> requirement:</w:t>
      </w:r>
    </w:p>
    <w:p w:rsidR="00BA68FC" w:rsidRPr="00324CBB" w:rsidRDefault="00BA68FC" w:rsidP="00BA68FC">
      <w:pPr>
        <w:jc w:val="center"/>
        <w:rPr>
          <w:b/>
        </w:rPr>
      </w:pPr>
      <w:r w:rsidRPr="00324CBB">
        <w:rPr>
          <w:rFonts w:hint="eastAsia"/>
          <w:b/>
        </w:rPr>
        <w:t xml:space="preserve">Table 4: Rx </w:t>
      </w:r>
      <w:r w:rsidRPr="00324CBB">
        <w:rPr>
          <w:rFonts w:hint="eastAsia"/>
          <w:b/>
          <w:color w:val="000000"/>
          <w:szCs w:val="21"/>
          <w:lang w:val="en-US"/>
        </w:rPr>
        <w:t>i</w:t>
      </w:r>
      <w:r w:rsidRPr="00324CBB">
        <w:rPr>
          <w:b/>
          <w:color w:val="000000"/>
          <w:szCs w:val="21"/>
          <w:lang w:val="en-US"/>
        </w:rPr>
        <w:t>n-band</w:t>
      </w:r>
      <w:r w:rsidRPr="00324CBB">
        <w:rPr>
          <w:rFonts w:hint="eastAsia"/>
          <w:b/>
        </w:rPr>
        <w:t xml:space="preserve"> blocking isolation or </w:t>
      </w:r>
      <w:r w:rsidRPr="00324CBB">
        <w:rPr>
          <w:b/>
        </w:rPr>
        <w:t>receiver performance</w:t>
      </w:r>
      <w:r w:rsidRPr="00324CBB">
        <w:rPr>
          <w:rFonts w:hint="eastAsia"/>
          <w:b/>
        </w:rPr>
        <w:t xml:space="preserve"> </w:t>
      </w:r>
      <w:r w:rsidRPr="00324CBB">
        <w:rPr>
          <w:b/>
        </w:rPr>
        <w:t>improve</w:t>
      </w:r>
      <w:r w:rsidRPr="00324CBB">
        <w:rPr>
          <w:rFonts w:hint="eastAsia"/>
          <w:b/>
        </w:rPr>
        <w:t>ment requirement</w:t>
      </w:r>
    </w:p>
    <w:tbl>
      <w:tblPr>
        <w:tblW w:w="9361" w:type="dxa"/>
        <w:tblInd w:w="103" w:type="dxa"/>
        <w:tblLook w:val="04A0" w:firstRow="1" w:lastRow="0" w:firstColumn="1" w:lastColumn="0" w:noHBand="0" w:noVBand="1"/>
      </w:tblPr>
      <w:tblGrid>
        <w:gridCol w:w="7235"/>
        <w:gridCol w:w="2126"/>
      </w:tblGrid>
      <w:tr w:rsidR="00B65E72" w:rsidRPr="00E37D27" w:rsidTr="00324CBB">
        <w:trPr>
          <w:trHeight w:val="270"/>
        </w:trPr>
        <w:tc>
          <w:tcPr>
            <w:tcW w:w="7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5E72" w:rsidRPr="00E37D27" w:rsidRDefault="00B65E72" w:rsidP="004358F7">
            <w:pPr>
              <w:overflowPunct/>
              <w:autoSpaceDE/>
              <w:autoSpaceDN/>
              <w:adjustRightInd/>
              <w:spacing w:before="0" w:after="0"/>
              <w:jc w:val="left"/>
              <w:textAlignment w:val="auto"/>
              <w:rPr>
                <w:color w:val="000000"/>
                <w:szCs w:val="21"/>
                <w:lang w:val="en-US"/>
              </w:rPr>
            </w:pPr>
            <w:r w:rsidRPr="00E37D27">
              <w:rPr>
                <w:color w:val="000000"/>
                <w:szCs w:val="21"/>
                <w:lang w:val="en-US"/>
              </w:rPr>
              <w:t>Parameters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65E72" w:rsidRPr="00E37D27" w:rsidRDefault="007B6673" w:rsidP="004358F7">
            <w:pPr>
              <w:overflowPunct/>
              <w:autoSpaceDE/>
              <w:autoSpaceDN/>
              <w:adjustRightInd/>
              <w:spacing w:before="0" w:after="0"/>
              <w:jc w:val="left"/>
              <w:textAlignment w:val="auto"/>
              <w:rPr>
                <w:color w:val="000000"/>
                <w:szCs w:val="21"/>
                <w:lang w:val="en-US"/>
              </w:rPr>
            </w:pPr>
            <w:r>
              <w:rPr>
                <w:rFonts w:hint="eastAsia"/>
                <w:color w:val="000000"/>
                <w:szCs w:val="21"/>
                <w:lang w:val="en-US"/>
              </w:rPr>
              <w:t>Value</w:t>
            </w:r>
          </w:p>
        </w:tc>
      </w:tr>
      <w:tr w:rsidR="00B65E72" w:rsidRPr="00E37D27" w:rsidTr="00324CBB">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B65E72" w:rsidRPr="00E37D27" w:rsidRDefault="00B65E72">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w:t>
            </w:r>
            <w:proofErr w:type="spellStart"/>
            <w:r w:rsidRPr="00E37D27">
              <w:rPr>
                <w:color w:val="000000"/>
                <w:szCs w:val="21"/>
              </w:rPr>
              <w:t>subband</w:t>
            </w:r>
            <w:proofErr w:type="spellEnd"/>
            <w:r w:rsidRPr="00E37D27">
              <w:rPr>
                <w:color w:val="000000"/>
                <w:szCs w:val="21"/>
              </w:rPr>
              <w:t xml:space="preserve"> </w:t>
            </w:r>
            <w:proofErr w:type="spellStart"/>
            <w:r w:rsidRPr="00E37D27">
              <w:rPr>
                <w:color w:val="000000"/>
                <w:szCs w:val="21"/>
              </w:rPr>
              <w:t>BW</w:t>
            </w:r>
            <w:r w:rsidR="003B74A6">
              <w:rPr>
                <w:rFonts w:hint="eastAsia"/>
                <w:color w:val="000000"/>
                <w:szCs w:val="21"/>
                <w:vertAlign w:val="subscript"/>
              </w:rPr>
              <w:t>D</w:t>
            </w:r>
            <w:r w:rsidRPr="00E37D27">
              <w:rPr>
                <w:color w:val="000000"/>
                <w:szCs w:val="21"/>
                <w:vertAlign w:val="subscript"/>
              </w:rPr>
              <w:t>L</w:t>
            </w:r>
            <w:proofErr w:type="spellEnd"/>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E37D27" w:rsidRDefault="00B65E72" w:rsidP="004358F7">
            <w:pPr>
              <w:overflowPunct/>
              <w:autoSpaceDE/>
              <w:autoSpaceDN/>
              <w:adjustRightInd/>
              <w:spacing w:before="0" w:after="0"/>
              <w:jc w:val="left"/>
              <w:textAlignment w:val="auto"/>
              <w:rPr>
                <w:color w:val="000000"/>
                <w:szCs w:val="21"/>
                <w:lang w:val="en-US"/>
              </w:rPr>
            </w:pPr>
            <w:r w:rsidRPr="00E37D27">
              <w:rPr>
                <w:color w:val="000000"/>
                <w:szCs w:val="21"/>
                <w:lang w:val="en-US"/>
              </w:rPr>
              <w:t>40</w:t>
            </w:r>
          </w:p>
        </w:tc>
      </w:tr>
      <w:tr w:rsidR="00B65E72" w:rsidRPr="00E37D27" w:rsidTr="00324CBB">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B65E72" w:rsidRPr="00E37D27" w:rsidRDefault="00B65E72" w:rsidP="004358F7">
            <w:pPr>
              <w:overflowPunct/>
              <w:autoSpaceDE/>
              <w:autoSpaceDN/>
              <w:adjustRightInd/>
              <w:spacing w:before="0" w:after="0"/>
              <w:jc w:val="left"/>
              <w:textAlignment w:val="auto"/>
              <w:rPr>
                <w:color w:val="000000"/>
                <w:szCs w:val="21"/>
                <w:lang w:val="en-US"/>
              </w:rPr>
            </w:pPr>
            <w:r w:rsidRPr="00E37D27">
              <w:rPr>
                <w:color w:val="000000"/>
                <w:szCs w:val="21"/>
              </w:rPr>
              <w:t xml:space="preserve">Rx </w:t>
            </w:r>
            <w:proofErr w:type="spellStart"/>
            <w:r w:rsidRPr="00E37D27">
              <w:rPr>
                <w:color w:val="000000"/>
                <w:szCs w:val="21"/>
              </w:rPr>
              <w:t>subband</w:t>
            </w:r>
            <w:proofErr w:type="spellEnd"/>
            <w:r w:rsidRPr="00E37D27">
              <w:rPr>
                <w:color w:val="000000"/>
                <w:szCs w:val="21"/>
              </w:rPr>
              <w:t xml:space="preserve"> </w:t>
            </w:r>
            <w:proofErr w:type="spellStart"/>
            <w:r w:rsidRPr="00E37D27">
              <w:rPr>
                <w:color w:val="000000"/>
                <w:szCs w:val="21"/>
              </w:rPr>
              <w:t>BW</w:t>
            </w:r>
            <w:r w:rsidRPr="00E37D27">
              <w:rPr>
                <w:color w:val="000000"/>
                <w:szCs w:val="21"/>
                <w:vertAlign w:val="subscript"/>
              </w:rPr>
              <w:t>UL</w:t>
            </w:r>
            <w:proofErr w:type="spellEnd"/>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E37D27" w:rsidRDefault="00B65E72" w:rsidP="004358F7">
            <w:pPr>
              <w:overflowPunct/>
              <w:autoSpaceDE/>
              <w:autoSpaceDN/>
              <w:adjustRightInd/>
              <w:spacing w:before="0" w:after="0"/>
              <w:jc w:val="left"/>
              <w:textAlignment w:val="auto"/>
              <w:rPr>
                <w:color w:val="000000"/>
                <w:szCs w:val="21"/>
                <w:lang w:val="en-US"/>
              </w:rPr>
            </w:pPr>
            <w:r w:rsidRPr="00E37D27">
              <w:rPr>
                <w:color w:val="000000"/>
                <w:szCs w:val="21"/>
                <w:lang w:val="en-US"/>
              </w:rPr>
              <w:t>20</w:t>
            </w:r>
          </w:p>
        </w:tc>
      </w:tr>
      <w:tr w:rsidR="00B65E72" w:rsidRPr="00E37D27" w:rsidTr="00324CBB">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B65E72" w:rsidRPr="00E37D27" w:rsidRDefault="00B65E72" w:rsidP="004358F7">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power over whole channel  </w:t>
            </w:r>
            <w:proofErr w:type="spellStart"/>
            <w:r w:rsidRPr="00E37D27">
              <w:rPr>
                <w:color w:val="000000"/>
                <w:szCs w:val="21"/>
              </w:rPr>
              <w:t>P</w:t>
            </w:r>
            <w:r w:rsidRPr="00E37D27">
              <w:rPr>
                <w:color w:val="000000"/>
                <w:szCs w:val="21"/>
                <w:vertAlign w:val="subscript"/>
              </w:rPr>
              <w:t>Tx</w:t>
            </w:r>
            <w:proofErr w:type="spellEnd"/>
            <w:r w:rsidRPr="00E37D27">
              <w:rPr>
                <w:rFonts w:ascii="宋体" w:hAnsi="宋体" w:hint="eastAsia"/>
                <w:color w:val="000000"/>
                <w:szCs w:val="21"/>
              </w:rPr>
              <w:t>（</w:t>
            </w:r>
            <w:proofErr w:type="spellStart"/>
            <w:r w:rsidRPr="00E37D27">
              <w:rPr>
                <w:rFonts w:ascii="宋体" w:hAnsi="宋体" w:hint="eastAsia"/>
                <w:color w:val="000000"/>
                <w:szCs w:val="21"/>
              </w:rPr>
              <w:t>dBm</w:t>
            </w:r>
            <w:proofErr w:type="spellEnd"/>
            <w:r w:rsidRPr="00E37D27">
              <w:rPr>
                <w:rFonts w:ascii="宋体" w:hAnsi="宋体" w:hint="eastAsia"/>
                <w:color w:val="000000"/>
                <w:szCs w:val="21"/>
              </w:rPr>
              <w:t>)</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E37D27" w:rsidRDefault="00B65E72" w:rsidP="004358F7">
            <w:pPr>
              <w:overflowPunct/>
              <w:autoSpaceDE/>
              <w:autoSpaceDN/>
              <w:adjustRightInd/>
              <w:spacing w:before="0" w:after="0"/>
              <w:jc w:val="left"/>
              <w:textAlignment w:val="auto"/>
              <w:rPr>
                <w:color w:val="000000"/>
                <w:szCs w:val="21"/>
                <w:lang w:val="en-US"/>
              </w:rPr>
            </w:pPr>
            <w:r w:rsidRPr="00E37D27">
              <w:rPr>
                <w:color w:val="000000"/>
                <w:szCs w:val="21"/>
                <w:lang w:val="en-US"/>
              </w:rPr>
              <w:t>46</w:t>
            </w:r>
          </w:p>
        </w:tc>
      </w:tr>
      <w:tr w:rsidR="00B65E72" w:rsidRPr="00E37D27" w:rsidTr="00324CBB">
        <w:trPr>
          <w:trHeight w:val="285"/>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B65E72" w:rsidRPr="00324CBB" w:rsidRDefault="00324CBB" w:rsidP="00324CBB">
            <w:pPr>
              <w:overflowPunct/>
              <w:autoSpaceDE/>
              <w:autoSpaceDN/>
              <w:adjustRightInd/>
              <w:spacing w:before="0" w:after="0"/>
              <w:jc w:val="left"/>
              <w:textAlignment w:val="auto"/>
              <w:rPr>
                <w:color w:val="000000"/>
                <w:szCs w:val="21"/>
                <w:highlight w:val="yellow"/>
                <w:lang w:val="en-US"/>
              </w:rPr>
            </w:pPr>
            <w:r>
              <w:rPr>
                <w:rFonts w:hint="eastAsia"/>
              </w:rPr>
              <w:t>BS</w:t>
            </w:r>
            <w:r w:rsidR="008D1832" w:rsidRPr="00324CBB">
              <w:rPr>
                <w:rFonts w:hint="eastAsia"/>
                <w:color w:val="000000"/>
                <w:szCs w:val="21"/>
                <w:lang w:val="en-US"/>
              </w:rPr>
              <w:t xml:space="preserve"> i</w:t>
            </w:r>
            <w:r w:rsidR="00B65E72" w:rsidRPr="00324CBB">
              <w:rPr>
                <w:color w:val="000000"/>
                <w:szCs w:val="21"/>
                <w:lang w:val="en-US"/>
              </w:rPr>
              <w:t xml:space="preserve">n-band blocking </w:t>
            </w:r>
            <w:r w:rsidRPr="00324CBB">
              <w:rPr>
                <w:rFonts w:hint="eastAsia"/>
                <w:color w:val="000000"/>
                <w:szCs w:val="21"/>
                <w:lang w:val="en-US"/>
              </w:rPr>
              <w:t xml:space="preserve">requirement </w:t>
            </w:r>
            <w:r w:rsidR="00B65E72" w:rsidRPr="00324CBB">
              <w:rPr>
                <w:color w:val="000000"/>
                <w:szCs w:val="21"/>
                <w:lang w:val="en-US"/>
              </w:rPr>
              <w:t>(</w:t>
            </w:r>
            <w:proofErr w:type="spellStart"/>
            <w:r w:rsidR="00B65E72" w:rsidRPr="00324CBB">
              <w:rPr>
                <w:color w:val="000000"/>
                <w:szCs w:val="21"/>
                <w:lang w:val="en-US"/>
              </w:rPr>
              <w:t>dBm</w:t>
            </w:r>
            <w:proofErr w:type="spellEnd"/>
            <w:r w:rsidR="00B65E72" w:rsidRPr="00324CBB">
              <w:rPr>
                <w:color w:val="000000"/>
                <w:szCs w:val="21"/>
                <w:lang w:val="en-US"/>
              </w:rPr>
              <w:t>)</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324CBB" w:rsidRDefault="00B65E72" w:rsidP="004358F7">
            <w:pPr>
              <w:overflowPunct/>
              <w:autoSpaceDE/>
              <w:autoSpaceDN/>
              <w:adjustRightInd/>
              <w:spacing w:before="0" w:after="0"/>
              <w:jc w:val="left"/>
              <w:textAlignment w:val="auto"/>
              <w:rPr>
                <w:color w:val="000000"/>
                <w:szCs w:val="21"/>
                <w:highlight w:val="yellow"/>
                <w:lang w:val="en-US"/>
              </w:rPr>
            </w:pPr>
            <w:r w:rsidRPr="00324CBB">
              <w:rPr>
                <w:color w:val="000000"/>
                <w:szCs w:val="21"/>
                <w:lang w:val="en-US"/>
              </w:rPr>
              <w:t>-43</w:t>
            </w:r>
          </w:p>
        </w:tc>
      </w:tr>
      <w:tr w:rsidR="00B65E72" w:rsidRPr="00E37D27" w:rsidTr="00324CBB">
        <w:trPr>
          <w:trHeight w:val="285"/>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B65E72" w:rsidRPr="00E37D27" w:rsidRDefault="00B65E72" w:rsidP="004358F7">
            <w:pPr>
              <w:overflowPunct/>
              <w:autoSpaceDE/>
              <w:autoSpaceDN/>
              <w:adjustRightInd/>
              <w:spacing w:before="0" w:after="0"/>
              <w:jc w:val="left"/>
              <w:textAlignment w:val="auto"/>
              <w:rPr>
                <w:color w:val="000000"/>
                <w:szCs w:val="21"/>
                <w:lang w:val="en-US"/>
              </w:rPr>
            </w:pPr>
            <w:r w:rsidRPr="00E37D27">
              <w:rPr>
                <w:color w:val="000000"/>
                <w:szCs w:val="21"/>
                <w:lang w:val="en-US"/>
              </w:rPr>
              <w:t>Isolation or receiver performance improved improvement requirement (dB)</w:t>
            </w:r>
          </w:p>
        </w:tc>
        <w:tc>
          <w:tcPr>
            <w:tcW w:w="2126" w:type="dxa"/>
            <w:tcBorders>
              <w:top w:val="nil"/>
              <w:left w:val="nil"/>
              <w:bottom w:val="single" w:sz="4" w:space="0" w:color="auto"/>
              <w:right w:val="single" w:sz="4" w:space="0" w:color="auto"/>
            </w:tcBorders>
            <w:shd w:val="clear" w:color="auto" w:fill="auto"/>
            <w:noWrap/>
            <w:vAlign w:val="center"/>
            <w:hideMark/>
          </w:tcPr>
          <w:p w:rsidR="00B65E72" w:rsidRPr="00E37D27" w:rsidRDefault="00B65E72" w:rsidP="004358F7">
            <w:pPr>
              <w:overflowPunct/>
              <w:autoSpaceDE/>
              <w:autoSpaceDN/>
              <w:adjustRightInd/>
              <w:spacing w:before="0" w:after="0"/>
              <w:jc w:val="left"/>
              <w:textAlignment w:val="auto"/>
              <w:rPr>
                <w:color w:val="000000"/>
                <w:szCs w:val="21"/>
                <w:lang w:val="en-US"/>
              </w:rPr>
            </w:pPr>
            <w:r w:rsidRPr="00324CBB">
              <w:rPr>
                <w:rFonts w:hint="eastAsia"/>
                <w:color w:val="000000"/>
                <w:szCs w:val="21"/>
                <w:highlight w:val="yellow"/>
                <w:lang w:val="en-US"/>
              </w:rPr>
              <w:t>89</w:t>
            </w:r>
          </w:p>
        </w:tc>
      </w:tr>
    </w:tbl>
    <w:p w:rsidR="00B65E72" w:rsidRPr="007425EB" w:rsidRDefault="00B65E72" w:rsidP="002937C6">
      <w:pPr>
        <w:ind w:firstLineChars="1650" w:firstLine="3465"/>
      </w:pPr>
    </w:p>
    <w:p w:rsidR="00D42929" w:rsidRDefault="00324CBB" w:rsidP="00324CBB">
      <w:pPr>
        <w:pStyle w:val="3"/>
        <w:rPr>
          <w:rFonts w:hint="eastAsia"/>
        </w:rPr>
      </w:pPr>
      <w:r>
        <w:rPr>
          <w:rFonts w:hint="eastAsia"/>
        </w:rPr>
        <w:t xml:space="preserve">2.1.4 </w:t>
      </w:r>
      <w:r w:rsidR="00914DDA">
        <w:rPr>
          <w:rFonts w:hint="eastAsia"/>
        </w:rPr>
        <w:t>Summary</w:t>
      </w:r>
    </w:p>
    <w:p w:rsidR="00324CBB" w:rsidRPr="00324CBB" w:rsidRDefault="00324CBB" w:rsidP="00324CBB">
      <w:r>
        <w:rPr>
          <w:rFonts w:hint="eastAsia"/>
        </w:rPr>
        <w:t xml:space="preserve">From the above analysis, if 1 dB is the SI target, the isolation to avoid blocking is not the most difficult performance. The dynamic range for </w:t>
      </w:r>
      <w:proofErr w:type="spellStart"/>
      <w:r>
        <w:rPr>
          <w:rFonts w:hint="eastAsia"/>
        </w:rPr>
        <w:t>ACS+small</w:t>
      </w:r>
      <w:proofErr w:type="spellEnd"/>
      <w:r>
        <w:rPr>
          <w:rFonts w:hint="eastAsia"/>
        </w:rPr>
        <w:t xml:space="preserve"> wanted signal and the </w:t>
      </w:r>
      <w:proofErr w:type="spellStart"/>
      <w:r>
        <w:rPr>
          <w:rFonts w:hint="eastAsia"/>
        </w:rPr>
        <w:t>ACS+</w:t>
      </w:r>
      <w:proofErr w:type="gramStart"/>
      <w:r>
        <w:rPr>
          <w:rFonts w:hint="eastAsia"/>
        </w:rPr>
        <w:t>Tx</w:t>
      </w:r>
      <w:proofErr w:type="spellEnd"/>
      <w:proofErr w:type="gramEnd"/>
      <w:r>
        <w:rPr>
          <w:rFonts w:hint="eastAsia"/>
        </w:rPr>
        <w:t xml:space="preserve"> leakage contribution to the Rx sub band are the aspects should be taken into </w:t>
      </w:r>
      <w:r>
        <w:t>account</w:t>
      </w:r>
      <w:r>
        <w:rPr>
          <w:rFonts w:hint="eastAsia"/>
        </w:rPr>
        <w:t xml:space="preserve">. Table 5 shows the possible technologies and the performance </w:t>
      </w:r>
      <w:r>
        <w:t>requirement</w:t>
      </w:r>
      <w:r>
        <w:rPr>
          <w:rFonts w:hint="eastAsia"/>
        </w:rPr>
        <w:t xml:space="preserve"> to reach the 1 dB target.</w:t>
      </w:r>
      <w:r>
        <w:t xml:space="preserve"> </w:t>
      </w:r>
    </w:p>
    <w:p w:rsidR="00844F69" w:rsidRPr="00324CBB" w:rsidRDefault="004D10E7" w:rsidP="00F600E6">
      <w:pPr>
        <w:jc w:val="center"/>
        <w:rPr>
          <w:b/>
        </w:rPr>
      </w:pPr>
      <w:r w:rsidRPr="00324CBB">
        <w:rPr>
          <w:b/>
        </w:rPr>
        <w:t>T</w:t>
      </w:r>
      <w:r w:rsidRPr="00324CBB">
        <w:rPr>
          <w:rFonts w:hint="eastAsia"/>
          <w:b/>
        </w:rPr>
        <w:t xml:space="preserve">able </w:t>
      </w:r>
      <w:r w:rsidR="00BA68FC" w:rsidRPr="00324CBB">
        <w:rPr>
          <w:rFonts w:hint="eastAsia"/>
          <w:b/>
        </w:rPr>
        <w:t>5</w:t>
      </w:r>
      <w:r w:rsidR="00046EB6" w:rsidRPr="00324CBB">
        <w:rPr>
          <w:rFonts w:hint="eastAsia"/>
          <w:b/>
        </w:rPr>
        <w:t>:</w:t>
      </w:r>
      <w:r w:rsidRPr="00324CBB">
        <w:rPr>
          <w:rFonts w:hint="eastAsia"/>
          <w:b/>
        </w:rPr>
        <w:t xml:space="preserve"> </w:t>
      </w:r>
      <w:r w:rsidRPr="00324CBB">
        <w:rPr>
          <w:b/>
        </w:rPr>
        <w:t>Isolation or receiver performance</w:t>
      </w:r>
      <w:r w:rsidRPr="00324CBB">
        <w:rPr>
          <w:rFonts w:hint="eastAsia"/>
          <w:b/>
        </w:rPr>
        <w:t xml:space="preserve"> </w:t>
      </w:r>
      <w:r w:rsidRPr="00324CBB">
        <w:rPr>
          <w:b/>
        </w:rPr>
        <w:t>improved requirement</w:t>
      </w:r>
      <w:r w:rsidR="007649EC" w:rsidRPr="00324CBB">
        <w:rPr>
          <w:rFonts w:hint="eastAsia"/>
          <w:b/>
        </w:rPr>
        <w:t>s</w:t>
      </w:r>
      <w:r w:rsidR="00032782" w:rsidRPr="00324CBB">
        <w:rPr>
          <w:rFonts w:hint="eastAsia"/>
          <w:b/>
        </w:rPr>
        <w:t xml:space="preserve"> of</w:t>
      </w:r>
      <w:r w:rsidR="00B237EB" w:rsidRPr="00324CBB">
        <w:rPr>
          <w:rFonts w:hint="eastAsia"/>
          <w:b/>
        </w:rPr>
        <w:t xml:space="preserve"> </w:t>
      </w:r>
      <w:r w:rsidR="00693FB6" w:rsidRPr="00324CBB">
        <w:rPr>
          <w:rFonts w:hint="eastAsia"/>
          <w:b/>
        </w:rPr>
        <w:t>SI</w:t>
      </w:r>
    </w:p>
    <w:tbl>
      <w:tblPr>
        <w:tblW w:w="9309" w:type="dxa"/>
        <w:tblInd w:w="103" w:type="dxa"/>
        <w:tblLook w:val="04A0" w:firstRow="1" w:lastRow="0" w:firstColumn="1" w:lastColumn="0" w:noHBand="0" w:noVBand="1"/>
      </w:tblPr>
      <w:tblGrid>
        <w:gridCol w:w="4116"/>
        <w:gridCol w:w="1701"/>
        <w:gridCol w:w="1276"/>
        <w:gridCol w:w="2216"/>
      </w:tblGrid>
      <w:tr w:rsidR="004358F7" w:rsidRPr="00B356BF" w:rsidTr="00324CBB">
        <w:trPr>
          <w:trHeight w:val="401"/>
        </w:trPr>
        <w:tc>
          <w:tcPr>
            <w:tcW w:w="4116" w:type="dxa"/>
            <w:tcBorders>
              <w:top w:val="single" w:sz="4" w:space="0" w:color="auto"/>
              <w:left w:val="single" w:sz="4" w:space="0" w:color="auto"/>
              <w:bottom w:val="single" w:sz="4" w:space="0" w:color="auto"/>
              <w:right w:val="single" w:sz="4" w:space="0" w:color="auto"/>
            </w:tcBorders>
            <w:vAlign w:val="center"/>
            <w:hideMark/>
          </w:tcPr>
          <w:p w:rsidR="004358F7" w:rsidRPr="00CC44E9" w:rsidRDefault="009A0440" w:rsidP="00FD4B11">
            <w:r w:rsidRPr="00E37D27">
              <w:rPr>
                <w:color w:val="000000"/>
                <w:szCs w:val="21"/>
                <w:lang w:val="en-US"/>
              </w:rPr>
              <w:t>Parameters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4358F7" w:rsidRPr="00CC44E9" w:rsidRDefault="004358F7" w:rsidP="00FD4B11">
            <w:proofErr w:type="spellStart"/>
            <w:r w:rsidRPr="00CC44E9">
              <w:t>Tx</w:t>
            </w:r>
            <w:proofErr w:type="spellEnd"/>
            <w:r w:rsidRPr="00CC44E9">
              <w:t xml:space="preserve"> leakage</w:t>
            </w:r>
          </w:p>
        </w:tc>
        <w:tc>
          <w:tcPr>
            <w:tcW w:w="1276" w:type="dxa"/>
            <w:tcBorders>
              <w:top w:val="single" w:sz="4" w:space="0" w:color="auto"/>
              <w:left w:val="single" w:sz="4" w:space="0" w:color="auto"/>
              <w:bottom w:val="single" w:sz="4" w:space="0" w:color="auto"/>
              <w:right w:val="single" w:sz="4" w:space="0" w:color="auto"/>
            </w:tcBorders>
            <w:vAlign w:val="center"/>
          </w:tcPr>
          <w:p w:rsidR="004358F7" w:rsidRPr="00E37D27" w:rsidRDefault="004358F7" w:rsidP="00FD4B11">
            <w:pPr>
              <w:rPr>
                <w:color w:val="000000"/>
                <w:szCs w:val="21"/>
                <w:lang w:val="en-US"/>
              </w:rPr>
            </w:pPr>
            <w:r w:rsidRPr="00CC44E9">
              <w:t>ACS</w:t>
            </w:r>
          </w:p>
        </w:tc>
        <w:tc>
          <w:tcPr>
            <w:tcW w:w="2216" w:type="dxa"/>
            <w:tcBorders>
              <w:top w:val="single" w:sz="4" w:space="0" w:color="auto"/>
              <w:left w:val="single" w:sz="4" w:space="0" w:color="auto"/>
              <w:bottom w:val="single" w:sz="4" w:space="0" w:color="auto"/>
              <w:right w:val="single" w:sz="4" w:space="0" w:color="auto"/>
            </w:tcBorders>
            <w:vAlign w:val="center"/>
            <w:hideMark/>
          </w:tcPr>
          <w:p w:rsidR="004358F7" w:rsidRPr="00CC44E9" w:rsidRDefault="004358F7" w:rsidP="00FD4B11">
            <w:r w:rsidRPr="00E37D27">
              <w:rPr>
                <w:color w:val="000000"/>
                <w:szCs w:val="21"/>
                <w:lang w:val="en-US"/>
              </w:rPr>
              <w:t>Rx</w:t>
            </w:r>
            <w:r w:rsidRPr="00CC44E9">
              <w:t xml:space="preserve"> In-band blocking</w:t>
            </w:r>
          </w:p>
        </w:tc>
      </w:tr>
      <w:tr w:rsidR="00FF6A25" w:rsidRPr="00B356BF" w:rsidTr="00FF6A25">
        <w:trPr>
          <w:trHeight w:val="402"/>
        </w:trPr>
        <w:tc>
          <w:tcPr>
            <w:tcW w:w="4116" w:type="dxa"/>
            <w:tcBorders>
              <w:top w:val="nil"/>
              <w:left w:val="single" w:sz="4" w:space="0" w:color="auto"/>
              <w:bottom w:val="single" w:sz="4" w:space="0" w:color="auto"/>
              <w:right w:val="single" w:sz="4" w:space="0" w:color="auto"/>
            </w:tcBorders>
            <w:shd w:val="clear" w:color="auto" w:fill="auto"/>
            <w:noWrap/>
            <w:vAlign w:val="center"/>
          </w:tcPr>
          <w:p w:rsidR="004358F7" w:rsidRPr="00CC44E9" w:rsidRDefault="004358F7" w:rsidP="00324CBB">
            <w:pPr>
              <w:jc w:val="left"/>
            </w:pPr>
            <w:r w:rsidRPr="00CC44E9">
              <w:t>Isolation or receiver performance</w:t>
            </w:r>
            <w:r w:rsidRPr="00CC44E9">
              <w:rPr>
                <w:rFonts w:hint="eastAsia"/>
              </w:rPr>
              <w:t xml:space="preserve"> </w:t>
            </w:r>
            <w:r w:rsidRPr="00CC44E9">
              <w:t>improved requirement</w:t>
            </w:r>
            <w:r w:rsidR="00FF6A25">
              <w:rPr>
                <w:rFonts w:hint="eastAsia"/>
              </w:rPr>
              <w:t>s</w:t>
            </w:r>
            <w:r w:rsidRPr="00CC44E9">
              <w:t xml:space="preserve"> (dB)</w:t>
            </w:r>
          </w:p>
        </w:tc>
        <w:tc>
          <w:tcPr>
            <w:tcW w:w="1701" w:type="dxa"/>
            <w:tcBorders>
              <w:top w:val="nil"/>
              <w:left w:val="nil"/>
              <w:bottom w:val="single" w:sz="4" w:space="0" w:color="auto"/>
              <w:right w:val="single" w:sz="4" w:space="0" w:color="auto"/>
            </w:tcBorders>
            <w:shd w:val="clear" w:color="auto" w:fill="auto"/>
            <w:noWrap/>
            <w:vAlign w:val="center"/>
          </w:tcPr>
          <w:p w:rsidR="004358F7" w:rsidRPr="00324CBB" w:rsidRDefault="004358F7" w:rsidP="00FD4B11">
            <w:pPr>
              <w:rPr>
                <w:highlight w:val="yellow"/>
              </w:rPr>
            </w:pPr>
            <w:r w:rsidRPr="00324CBB">
              <w:rPr>
                <w:rFonts w:hint="eastAsia"/>
                <w:highlight w:val="yellow"/>
              </w:rPr>
              <w:t>148</w:t>
            </w:r>
          </w:p>
        </w:tc>
        <w:tc>
          <w:tcPr>
            <w:tcW w:w="1276" w:type="dxa"/>
            <w:tcBorders>
              <w:top w:val="single" w:sz="4" w:space="0" w:color="auto"/>
              <w:left w:val="nil"/>
              <w:bottom w:val="single" w:sz="4" w:space="0" w:color="auto"/>
              <w:right w:val="single" w:sz="4" w:space="0" w:color="auto"/>
            </w:tcBorders>
            <w:vAlign w:val="center"/>
          </w:tcPr>
          <w:p w:rsidR="004358F7" w:rsidRPr="00324CBB" w:rsidDel="004358F7" w:rsidRDefault="004358F7" w:rsidP="00FD4B11">
            <w:pPr>
              <w:rPr>
                <w:highlight w:val="yellow"/>
              </w:rPr>
            </w:pPr>
            <w:r w:rsidRPr="00324CBB">
              <w:rPr>
                <w:highlight w:val="yellow"/>
              </w:rPr>
              <w:t>151</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rsidR="004358F7" w:rsidRPr="00324CBB" w:rsidRDefault="004358F7" w:rsidP="00FD4B11">
            <w:pPr>
              <w:rPr>
                <w:highlight w:val="yellow"/>
              </w:rPr>
            </w:pPr>
            <w:r w:rsidRPr="00324CBB">
              <w:rPr>
                <w:rFonts w:hint="eastAsia"/>
                <w:highlight w:val="yellow"/>
              </w:rPr>
              <w:t>89</w:t>
            </w:r>
          </w:p>
        </w:tc>
      </w:tr>
      <w:tr w:rsidR="004358F7" w:rsidRPr="00B356BF" w:rsidTr="00324CBB">
        <w:trPr>
          <w:trHeight w:val="402"/>
        </w:trPr>
        <w:tc>
          <w:tcPr>
            <w:tcW w:w="4116" w:type="dxa"/>
            <w:tcBorders>
              <w:top w:val="nil"/>
              <w:left w:val="single" w:sz="4" w:space="0" w:color="auto"/>
              <w:bottom w:val="single" w:sz="4" w:space="0" w:color="auto"/>
              <w:right w:val="single" w:sz="4" w:space="0" w:color="auto"/>
            </w:tcBorders>
            <w:shd w:val="clear" w:color="auto" w:fill="auto"/>
            <w:noWrap/>
            <w:vAlign w:val="center"/>
          </w:tcPr>
          <w:p w:rsidR="004358F7" w:rsidRDefault="008D1832">
            <w:r w:rsidRPr="00CC44E9">
              <w:t>Assume</w:t>
            </w:r>
            <w:r>
              <w:rPr>
                <w:szCs w:val="24"/>
              </w:rPr>
              <w:t xml:space="preserve"> </w:t>
            </w:r>
            <w:r>
              <w:rPr>
                <w:rFonts w:hint="eastAsia"/>
                <w:szCs w:val="24"/>
              </w:rPr>
              <w:t>f</w:t>
            </w:r>
            <w:r w:rsidR="004358F7">
              <w:rPr>
                <w:szCs w:val="24"/>
              </w:rPr>
              <w:t>requency isolation</w:t>
            </w:r>
            <w:r w:rsidR="004358F7">
              <w:rPr>
                <w:rFonts w:hint="eastAsia"/>
                <w:szCs w:val="24"/>
              </w:rPr>
              <w:t xml:space="preserve"> </w:t>
            </w:r>
            <w:proofErr w:type="spellStart"/>
            <w:r w:rsidR="009A0440">
              <w:rPr>
                <w:rFonts w:hint="eastAsia"/>
                <w:szCs w:val="24"/>
              </w:rPr>
              <w:t>ACLR</w:t>
            </w:r>
            <w:proofErr w:type="spellEnd"/>
            <w:r w:rsidR="004358F7">
              <w:rPr>
                <w:rFonts w:hint="eastAsia"/>
                <w:szCs w:val="24"/>
              </w:rPr>
              <w:t>(dB)</w:t>
            </w:r>
          </w:p>
        </w:tc>
        <w:tc>
          <w:tcPr>
            <w:tcW w:w="1701" w:type="dxa"/>
            <w:tcBorders>
              <w:top w:val="nil"/>
              <w:left w:val="nil"/>
              <w:bottom w:val="single" w:sz="4" w:space="0" w:color="auto"/>
              <w:right w:val="single" w:sz="4" w:space="0" w:color="auto"/>
            </w:tcBorders>
            <w:shd w:val="clear" w:color="auto" w:fill="auto"/>
            <w:noWrap/>
            <w:vAlign w:val="center"/>
          </w:tcPr>
          <w:p w:rsidR="004358F7" w:rsidRDefault="00B11FBE" w:rsidP="00CC44E9">
            <w:pPr>
              <w:rPr>
                <w:rFonts w:ascii="宋体" w:hAnsi="宋体"/>
              </w:rPr>
            </w:pPr>
            <w:r w:rsidRPr="00324CBB">
              <w:rPr>
                <w:rFonts w:ascii="宋体" w:hAnsi="宋体"/>
                <w:highlight w:val="yellow"/>
              </w:rPr>
              <w:t>45</w:t>
            </w:r>
          </w:p>
        </w:tc>
        <w:tc>
          <w:tcPr>
            <w:tcW w:w="1276" w:type="dxa"/>
            <w:tcBorders>
              <w:top w:val="single" w:sz="4" w:space="0" w:color="auto"/>
              <w:left w:val="nil"/>
              <w:bottom w:val="single" w:sz="4" w:space="0" w:color="auto"/>
              <w:right w:val="single" w:sz="4" w:space="0" w:color="auto"/>
            </w:tcBorders>
            <w:vAlign w:val="center"/>
          </w:tcPr>
          <w:p w:rsidR="004358F7" w:rsidRDefault="004358F7" w:rsidP="00CC44E9">
            <w:pPr>
              <w:rPr>
                <w:rFonts w:ascii="宋体" w:hAnsi="宋体"/>
              </w:rPr>
            </w:pP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rsidR="004358F7" w:rsidRDefault="004358F7" w:rsidP="00CC44E9">
            <w:pPr>
              <w:rPr>
                <w:rFonts w:ascii="宋体" w:hAnsi="宋体"/>
              </w:rPr>
            </w:pPr>
          </w:p>
        </w:tc>
      </w:tr>
      <w:tr w:rsidR="00021AA1" w:rsidRPr="00B356BF" w:rsidTr="00324CBB">
        <w:trPr>
          <w:trHeight w:val="402"/>
        </w:trPr>
        <w:tc>
          <w:tcPr>
            <w:tcW w:w="4116" w:type="dxa"/>
            <w:tcBorders>
              <w:top w:val="nil"/>
              <w:left w:val="single" w:sz="4" w:space="0" w:color="auto"/>
              <w:bottom w:val="single" w:sz="4" w:space="0" w:color="auto"/>
              <w:right w:val="single" w:sz="4" w:space="0" w:color="auto"/>
            </w:tcBorders>
            <w:shd w:val="clear" w:color="auto" w:fill="auto"/>
            <w:noWrap/>
            <w:vAlign w:val="center"/>
          </w:tcPr>
          <w:p w:rsidR="00021AA1" w:rsidRPr="009A0440" w:rsidRDefault="008D1832" w:rsidP="009A0440">
            <w:pPr>
              <w:rPr>
                <w:szCs w:val="24"/>
              </w:rPr>
            </w:pPr>
            <w:r w:rsidRPr="00CC44E9">
              <w:t>Assume</w:t>
            </w:r>
            <w:r>
              <w:rPr>
                <w:rFonts w:hint="eastAsia"/>
                <w:szCs w:val="24"/>
              </w:rPr>
              <w:t xml:space="preserve"> </w:t>
            </w:r>
            <w:r w:rsidR="00021AA1">
              <w:rPr>
                <w:rFonts w:hint="eastAsia"/>
                <w:szCs w:val="24"/>
              </w:rPr>
              <w:t>ACS (dB)</w:t>
            </w:r>
          </w:p>
        </w:tc>
        <w:tc>
          <w:tcPr>
            <w:tcW w:w="1701" w:type="dxa"/>
            <w:tcBorders>
              <w:top w:val="nil"/>
              <w:left w:val="nil"/>
              <w:bottom w:val="single" w:sz="4" w:space="0" w:color="auto"/>
              <w:right w:val="single" w:sz="4" w:space="0" w:color="auto"/>
            </w:tcBorders>
            <w:shd w:val="clear" w:color="auto" w:fill="auto"/>
            <w:noWrap/>
            <w:vAlign w:val="center"/>
          </w:tcPr>
          <w:p w:rsidR="00021AA1" w:rsidRDefault="00021AA1" w:rsidP="00CC44E9">
            <w:pPr>
              <w:rPr>
                <w:rFonts w:ascii="宋体" w:hAnsi="宋体"/>
              </w:rPr>
            </w:pPr>
          </w:p>
        </w:tc>
        <w:tc>
          <w:tcPr>
            <w:tcW w:w="1276" w:type="dxa"/>
            <w:tcBorders>
              <w:top w:val="single" w:sz="4" w:space="0" w:color="auto"/>
              <w:left w:val="nil"/>
              <w:bottom w:val="single" w:sz="4" w:space="0" w:color="auto"/>
              <w:right w:val="single" w:sz="4" w:space="0" w:color="auto"/>
            </w:tcBorders>
            <w:vAlign w:val="center"/>
          </w:tcPr>
          <w:p w:rsidR="00021AA1" w:rsidRDefault="00021AA1" w:rsidP="00CC44E9">
            <w:pPr>
              <w:rPr>
                <w:rFonts w:ascii="宋体" w:hAnsi="宋体"/>
              </w:rPr>
            </w:pPr>
            <w:r w:rsidRPr="00324CBB">
              <w:rPr>
                <w:rFonts w:ascii="宋体" w:hAnsi="宋体" w:hint="eastAsia"/>
                <w:highlight w:val="yellow"/>
              </w:rPr>
              <w:t>46</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rsidR="00021AA1" w:rsidRDefault="00021AA1" w:rsidP="00CC44E9">
            <w:pPr>
              <w:rPr>
                <w:rFonts w:ascii="宋体" w:hAnsi="宋体"/>
              </w:rPr>
            </w:pPr>
          </w:p>
        </w:tc>
      </w:tr>
      <w:tr w:rsidR="00FF6A25" w:rsidRPr="00B356BF" w:rsidTr="00FF6A25">
        <w:trPr>
          <w:trHeight w:val="402"/>
        </w:trPr>
        <w:tc>
          <w:tcPr>
            <w:tcW w:w="4116" w:type="dxa"/>
            <w:tcBorders>
              <w:top w:val="nil"/>
              <w:left w:val="single" w:sz="4" w:space="0" w:color="auto"/>
              <w:bottom w:val="single" w:sz="4" w:space="0" w:color="auto"/>
              <w:right w:val="single" w:sz="4" w:space="0" w:color="auto"/>
            </w:tcBorders>
            <w:shd w:val="clear" w:color="auto" w:fill="auto"/>
            <w:noWrap/>
            <w:vAlign w:val="center"/>
          </w:tcPr>
          <w:p w:rsidR="004358F7" w:rsidRPr="00CC44E9" w:rsidRDefault="009A0440">
            <w:r w:rsidRPr="008C1A63">
              <w:rPr>
                <w:szCs w:val="24"/>
              </w:rPr>
              <w:t>High isolation Antenna</w:t>
            </w:r>
            <w:r w:rsidRPr="000A1A27">
              <w:rPr>
                <w:szCs w:val="24"/>
              </w:rPr>
              <w:t xml:space="preserve"> (dB)</w:t>
            </w:r>
            <w:r w:rsidR="004358F7" w:rsidRPr="00324CBB">
              <w:rPr>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tcPr>
          <w:p w:rsidR="004358F7" w:rsidRPr="00CC44E9" w:rsidRDefault="004358F7" w:rsidP="00CC44E9">
            <w:r>
              <w:rPr>
                <w:rFonts w:ascii="宋体" w:hAnsi="宋体" w:hint="eastAsia"/>
              </w:rPr>
              <w:t>√</w:t>
            </w:r>
          </w:p>
        </w:tc>
        <w:tc>
          <w:tcPr>
            <w:tcW w:w="1276" w:type="dxa"/>
            <w:tcBorders>
              <w:top w:val="single" w:sz="4" w:space="0" w:color="auto"/>
              <w:left w:val="nil"/>
              <w:bottom w:val="single" w:sz="4" w:space="0" w:color="auto"/>
              <w:right w:val="single" w:sz="4" w:space="0" w:color="auto"/>
            </w:tcBorders>
            <w:vAlign w:val="center"/>
          </w:tcPr>
          <w:p w:rsidR="004358F7" w:rsidRDefault="009A0440" w:rsidP="00CC44E9">
            <w:pPr>
              <w:rPr>
                <w:rFonts w:ascii="宋体" w:hAnsi="宋体"/>
              </w:rPr>
            </w:pPr>
            <w:r>
              <w:rPr>
                <w:rFonts w:ascii="宋体" w:hAnsi="宋体" w:hint="eastAsia"/>
              </w:rPr>
              <w:t>√</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rsidR="004358F7" w:rsidRPr="00CC44E9" w:rsidRDefault="004358F7" w:rsidP="00CC44E9">
            <w:r>
              <w:rPr>
                <w:rFonts w:ascii="宋体" w:hAnsi="宋体" w:hint="eastAsia"/>
              </w:rPr>
              <w:t>√</w:t>
            </w:r>
          </w:p>
        </w:tc>
      </w:tr>
      <w:tr w:rsidR="00FF6A25" w:rsidRPr="00B356BF" w:rsidTr="00FF6A25">
        <w:trPr>
          <w:trHeight w:val="402"/>
        </w:trPr>
        <w:tc>
          <w:tcPr>
            <w:tcW w:w="4116" w:type="dxa"/>
            <w:tcBorders>
              <w:top w:val="nil"/>
              <w:left w:val="single" w:sz="4" w:space="0" w:color="auto"/>
              <w:bottom w:val="single" w:sz="4" w:space="0" w:color="auto"/>
              <w:right w:val="single" w:sz="4" w:space="0" w:color="auto"/>
            </w:tcBorders>
            <w:shd w:val="clear" w:color="auto" w:fill="auto"/>
            <w:noWrap/>
            <w:vAlign w:val="center"/>
          </w:tcPr>
          <w:p w:rsidR="004358F7" w:rsidRPr="00CC44E9" w:rsidRDefault="004358F7" w:rsidP="00CC44E9">
            <w:proofErr w:type="spellStart"/>
            <w:r w:rsidRPr="00225E24">
              <w:rPr>
                <w:rFonts w:hint="eastAsia"/>
              </w:rPr>
              <w:t>Subband</w:t>
            </w:r>
            <w:proofErr w:type="spellEnd"/>
            <w:r w:rsidRPr="00225E24">
              <w:rPr>
                <w:rFonts w:hint="eastAsia"/>
              </w:rPr>
              <w:t xml:space="preserve"> RF filter</w:t>
            </w:r>
            <w:r w:rsidR="00993F37">
              <w:rPr>
                <w:rFonts w:hint="eastAsia"/>
              </w:rPr>
              <w:t xml:space="preserve"> </w:t>
            </w:r>
            <w:r w:rsidR="00993F37" w:rsidRPr="0084028B">
              <w:rPr>
                <w:szCs w:val="24"/>
              </w:rPr>
              <w:t>(dB)</w:t>
            </w:r>
          </w:p>
        </w:tc>
        <w:tc>
          <w:tcPr>
            <w:tcW w:w="1701" w:type="dxa"/>
            <w:tcBorders>
              <w:top w:val="nil"/>
              <w:left w:val="nil"/>
              <w:bottom w:val="single" w:sz="4" w:space="0" w:color="auto"/>
              <w:right w:val="single" w:sz="4" w:space="0" w:color="auto"/>
            </w:tcBorders>
            <w:shd w:val="clear" w:color="auto" w:fill="auto"/>
            <w:noWrap/>
            <w:vAlign w:val="center"/>
          </w:tcPr>
          <w:p w:rsidR="004358F7" w:rsidRPr="00CC44E9" w:rsidRDefault="004358F7" w:rsidP="00CC44E9"/>
        </w:tc>
        <w:tc>
          <w:tcPr>
            <w:tcW w:w="1276" w:type="dxa"/>
            <w:tcBorders>
              <w:top w:val="single" w:sz="4" w:space="0" w:color="auto"/>
              <w:left w:val="nil"/>
              <w:bottom w:val="single" w:sz="4" w:space="0" w:color="auto"/>
              <w:right w:val="single" w:sz="4" w:space="0" w:color="auto"/>
            </w:tcBorders>
          </w:tcPr>
          <w:p w:rsidR="004358F7" w:rsidRDefault="009A0440" w:rsidP="00CC44E9">
            <w:pPr>
              <w:rPr>
                <w:rFonts w:ascii="宋体" w:hAnsi="宋体"/>
              </w:rPr>
            </w:pPr>
            <w:r>
              <w:rPr>
                <w:rFonts w:ascii="宋体" w:hAnsi="宋体" w:hint="eastAsia"/>
              </w:rPr>
              <w:t>√</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rsidR="004358F7" w:rsidRPr="00CC44E9" w:rsidRDefault="004358F7" w:rsidP="00CC44E9">
            <w:r>
              <w:rPr>
                <w:rFonts w:ascii="宋体" w:hAnsi="宋体" w:hint="eastAsia"/>
              </w:rPr>
              <w:t>√</w:t>
            </w:r>
          </w:p>
        </w:tc>
      </w:tr>
      <w:tr w:rsidR="00FF6A25" w:rsidRPr="00B356BF" w:rsidTr="00FF6A25">
        <w:trPr>
          <w:trHeight w:val="402"/>
        </w:trPr>
        <w:tc>
          <w:tcPr>
            <w:tcW w:w="4116" w:type="dxa"/>
            <w:tcBorders>
              <w:top w:val="nil"/>
              <w:left w:val="single" w:sz="4" w:space="0" w:color="auto"/>
              <w:bottom w:val="single" w:sz="4" w:space="0" w:color="auto"/>
              <w:right w:val="single" w:sz="4" w:space="0" w:color="auto"/>
            </w:tcBorders>
            <w:shd w:val="clear" w:color="auto" w:fill="auto"/>
            <w:noWrap/>
            <w:vAlign w:val="center"/>
          </w:tcPr>
          <w:p w:rsidR="004358F7" w:rsidRPr="00CC44E9" w:rsidRDefault="004358F7" w:rsidP="00CB35EE">
            <w:r w:rsidRPr="00225E24">
              <w:t>D</w:t>
            </w:r>
            <w:r w:rsidRPr="00225E24">
              <w:rPr>
                <w:rFonts w:hint="eastAsia"/>
              </w:rPr>
              <w:t>igital filter</w:t>
            </w:r>
            <w:r w:rsidR="00993F37">
              <w:rPr>
                <w:rFonts w:hint="eastAsia"/>
              </w:rPr>
              <w:t xml:space="preserve"> </w:t>
            </w:r>
            <w:r w:rsidR="00993F37" w:rsidRPr="0084028B">
              <w:rPr>
                <w:szCs w:val="24"/>
              </w:rPr>
              <w:t>(dB)</w:t>
            </w:r>
          </w:p>
        </w:tc>
        <w:tc>
          <w:tcPr>
            <w:tcW w:w="1701" w:type="dxa"/>
            <w:tcBorders>
              <w:top w:val="nil"/>
              <w:left w:val="nil"/>
              <w:bottom w:val="single" w:sz="4" w:space="0" w:color="auto"/>
              <w:right w:val="single" w:sz="4" w:space="0" w:color="auto"/>
            </w:tcBorders>
            <w:shd w:val="clear" w:color="auto" w:fill="auto"/>
            <w:noWrap/>
            <w:vAlign w:val="center"/>
          </w:tcPr>
          <w:p w:rsidR="004358F7" w:rsidRPr="00CC44E9" w:rsidRDefault="004358F7" w:rsidP="00CC44E9"/>
        </w:tc>
        <w:tc>
          <w:tcPr>
            <w:tcW w:w="1276" w:type="dxa"/>
            <w:tcBorders>
              <w:top w:val="single" w:sz="4" w:space="0" w:color="auto"/>
              <w:left w:val="nil"/>
              <w:bottom w:val="single" w:sz="4" w:space="0" w:color="auto"/>
              <w:right w:val="single" w:sz="4" w:space="0" w:color="auto"/>
            </w:tcBorders>
          </w:tcPr>
          <w:p w:rsidR="004358F7" w:rsidRPr="00CC44E9" w:rsidRDefault="00021AA1" w:rsidP="00CC44E9">
            <w:r>
              <w:rPr>
                <w:rFonts w:ascii="宋体" w:hAnsi="宋体" w:hint="eastAsia"/>
              </w:rPr>
              <w:t>√</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rsidR="004358F7" w:rsidRPr="00CC44E9" w:rsidRDefault="004358F7" w:rsidP="00CC44E9"/>
        </w:tc>
      </w:tr>
      <w:tr w:rsidR="00FF6A25" w:rsidRPr="00B356BF" w:rsidTr="00FF6A25">
        <w:trPr>
          <w:trHeight w:val="402"/>
        </w:trPr>
        <w:tc>
          <w:tcPr>
            <w:tcW w:w="4116" w:type="dxa"/>
            <w:tcBorders>
              <w:top w:val="nil"/>
              <w:left w:val="single" w:sz="4" w:space="0" w:color="auto"/>
              <w:bottom w:val="single" w:sz="4" w:space="0" w:color="auto"/>
              <w:right w:val="single" w:sz="4" w:space="0" w:color="auto"/>
            </w:tcBorders>
            <w:shd w:val="clear" w:color="auto" w:fill="auto"/>
            <w:noWrap/>
            <w:vAlign w:val="center"/>
          </w:tcPr>
          <w:p w:rsidR="004358F7" w:rsidRPr="00CC44E9" w:rsidRDefault="004358F7" w:rsidP="00CC44E9">
            <w:r>
              <w:rPr>
                <w:rFonts w:hint="eastAsia"/>
              </w:rPr>
              <w:t xml:space="preserve">Digital </w:t>
            </w:r>
            <w:r w:rsidRPr="00F90768">
              <w:t>IC</w:t>
            </w:r>
            <w:r w:rsidR="00993F37">
              <w:rPr>
                <w:rFonts w:hint="eastAsia"/>
              </w:rPr>
              <w:t xml:space="preserve"> </w:t>
            </w:r>
            <w:r w:rsidR="00993F37" w:rsidRPr="0084028B">
              <w:rPr>
                <w:szCs w:val="24"/>
              </w:rPr>
              <w:t>(dB)</w:t>
            </w:r>
          </w:p>
        </w:tc>
        <w:tc>
          <w:tcPr>
            <w:tcW w:w="1701" w:type="dxa"/>
            <w:tcBorders>
              <w:top w:val="nil"/>
              <w:left w:val="nil"/>
              <w:bottom w:val="single" w:sz="4" w:space="0" w:color="auto"/>
              <w:right w:val="single" w:sz="4" w:space="0" w:color="auto"/>
            </w:tcBorders>
            <w:shd w:val="clear" w:color="auto" w:fill="auto"/>
            <w:noWrap/>
            <w:vAlign w:val="center"/>
          </w:tcPr>
          <w:p w:rsidR="004358F7" w:rsidRPr="00CC44E9" w:rsidRDefault="004358F7" w:rsidP="00CC44E9">
            <w:r>
              <w:rPr>
                <w:rFonts w:ascii="宋体" w:hAnsi="宋体" w:hint="eastAsia"/>
              </w:rPr>
              <w:t>√</w:t>
            </w:r>
          </w:p>
        </w:tc>
        <w:tc>
          <w:tcPr>
            <w:tcW w:w="1276" w:type="dxa"/>
            <w:tcBorders>
              <w:top w:val="single" w:sz="4" w:space="0" w:color="auto"/>
              <w:left w:val="nil"/>
              <w:bottom w:val="single" w:sz="4" w:space="0" w:color="auto"/>
              <w:right w:val="single" w:sz="4" w:space="0" w:color="auto"/>
            </w:tcBorders>
          </w:tcPr>
          <w:p w:rsidR="004358F7" w:rsidRPr="00CC44E9" w:rsidRDefault="004358F7" w:rsidP="00CC44E9"/>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rsidR="004358F7" w:rsidRPr="00CC44E9" w:rsidRDefault="004358F7" w:rsidP="00CC44E9"/>
        </w:tc>
      </w:tr>
    </w:tbl>
    <w:p w:rsidR="00324CBB" w:rsidRDefault="00324CBB" w:rsidP="00324CBB">
      <w:pPr>
        <w:rPr>
          <w:rFonts w:hint="eastAsia"/>
        </w:rPr>
      </w:pPr>
    </w:p>
    <w:p w:rsidR="00747FB6" w:rsidRPr="00324CBB" w:rsidRDefault="00324CBB" w:rsidP="00324CBB">
      <w:r>
        <w:rPr>
          <w:rFonts w:hint="eastAsia"/>
        </w:rPr>
        <w:t xml:space="preserve">It should be noted that the </w:t>
      </w:r>
      <w:r>
        <w:t>performance requirement</w:t>
      </w:r>
      <w:r>
        <w:t xml:space="preserve">s are based on the specific DUD configuration and other assumptions including BS </w:t>
      </w:r>
      <w:proofErr w:type="spellStart"/>
      <w:proofErr w:type="gramStart"/>
      <w:r>
        <w:t>Tx</w:t>
      </w:r>
      <w:proofErr w:type="spellEnd"/>
      <w:proofErr w:type="gramEnd"/>
      <w:r>
        <w:t xml:space="preserve"> power, etc.</w:t>
      </w:r>
      <w:r>
        <w:rPr>
          <w:rFonts w:hint="eastAsia"/>
        </w:rPr>
        <w:t xml:space="preserve"> Other assumptions should be </w:t>
      </w:r>
      <w:r>
        <w:t>analysed</w:t>
      </w:r>
      <w:r>
        <w:rPr>
          <w:rFonts w:hint="eastAsia"/>
        </w:rPr>
        <w:t xml:space="preserve"> case by case.</w:t>
      </w:r>
    </w:p>
    <w:p w:rsidR="005055C9" w:rsidRPr="00324CBB" w:rsidRDefault="00046EB6" w:rsidP="005055C9">
      <w:pPr>
        <w:rPr>
          <w:b/>
        </w:rPr>
      </w:pPr>
      <w:r w:rsidRPr="00324CBB">
        <w:rPr>
          <w:b/>
          <w:kern w:val="2"/>
          <w:szCs w:val="21"/>
          <w:lang w:val="en-US" w:bidi="ar"/>
        </w:rPr>
        <w:t>Observation</w:t>
      </w:r>
      <w:r w:rsidR="000A1A27" w:rsidRPr="00324CBB">
        <w:rPr>
          <w:b/>
          <w:kern w:val="2"/>
          <w:szCs w:val="21"/>
          <w:lang w:val="en-US" w:bidi="ar"/>
        </w:rPr>
        <w:t xml:space="preserve"> </w:t>
      </w:r>
      <w:r w:rsidR="00621F4E" w:rsidRPr="00324CBB">
        <w:rPr>
          <w:b/>
          <w:kern w:val="2"/>
          <w:szCs w:val="21"/>
          <w:lang w:val="en-US" w:bidi="ar"/>
        </w:rPr>
        <w:t>1</w:t>
      </w:r>
      <w:r w:rsidRPr="00324CBB">
        <w:rPr>
          <w:b/>
          <w:kern w:val="2"/>
          <w:szCs w:val="21"/>
          <w:lang w:val="en-US" w:bidi="ar"/>
        </w:rPr>
        <w:t xml:space="preserve">: Both </w:t>
      </w:r>
      <w:proofErr w:type="spellStart"/>
      <w:proofErr w:type="gramStart"/>
      <w:r w:rsidRPr="00324CBB">
        <w:rPr>
          <w:b/>
          <w:kern w:val="2"/>
          <w:szCs w:val="21"/>
          <w:lang w:val="en-US" w:bidi="ar"/>
        </w:rPr>
        <w:t>Tx</w:t>
      </w:r>
      <w:proofErr w:type="spellEnd"/>
      <w:proofErr w:type="gramEnd"/>
      <w:r w:rsidRPr="00324CBB">
        <w:rPr>
          <w:b/>
          <w:kern w:val="2"/>
          <w:szCs w:val="21"/>
          <w:lang w:val="en-US" w:bidi="ar"/>
        </w:rPr>
        <w:t xml:space="preserve"> leakage and ACS contribution to SI should be considered for the feasibility analysis. Different sub-band configurations should be analyzed case by case.</w:t>
      </w:r>
    </w:p>
    <w:p w:rsidR="007E1C02" w:rsidRDefault="007223D5" w:rsidP="00567B59">
      <w:pPr>
        <w:pStyle w:val="2"/>
        <w:numPr>
          <w:ilvl w:val="1"/>
          <w:numId w:val="4"/>
        </w:numPr>
      </w:pPr>
      <w:r>
        <w:rPr>
          <w:rFonts w:hint="eastAsia"/>
        </w:rPr>
        <w:t xml:space="preserve">Co-channel co-site inter-sector </w:t>
      </w:r>
      <w:proofErr w:type="spellStart"/>
      <w:r>
        <w:rPr>
          <w:rFonts w:hint="eastAsia"/>
        </w:rPr>
        <w:t>gNB</w:t>
      </w:r>
      <w:proofErr w:type="spellEnd"/>
      <w:r>
        <w:rPr>
          <w:rFonts w:hint="eastAsia"/>
        </w:rPr>
        <w:t>-to-</w:t>
      </w:r>
      <w:proofErr w:type="spellStart"/>
      <w:r>
        <w:rPr>
          <w:rFonts w:hint="eastAsia"/>
        </w:rPr>
        <w:t>gNB</w:t>
      </w:r>
      <w:proofErr w:type="spellEnd"/>
      <w:r w:rsidR="00AC3C04">
        <w:rPr>
          <w:rFonts w:hint="eastAsia"/>
        </w:rPr>
        <w:t xml:space="preserve"> intra-</w:t>
      </w:r>
      <w:proofErr w:type="spellStart"/>
      <w:r w:rsidR="00AC3C04">
        <w:rPr>
          <w:rFonts w:hint="eastAsia"/>
        </w:rPr>
        <w:t>subband</w:t>
      </w:r>
      <w:proofErr w:type="spellEnd"/>
      <w:r w:rsidRPr="007223D5">
        <w:rPr>
          <w:rFonts w:hint="eastAsia"/>
        </w:rPr>
        <w:t xml:space="preserve"> </w:t>
      </w:r>
      <w:r>
        <w:rPr>
          <w:rFonts w:hint="eastAsia"/>
        </w:rPr>
        <w:t>CLI</w:t>
      </w:r>
    </w:p>
    <w:p w:rsidR="00804144" w:rsidRDefault="00914DDA" w:rsidP="00264B17">
      <w:r>
        <w:rPr>
          <w:rFonts w:hint="eastAsia"/>
        </w:rPr>
        <w:t>For the two sub-band configurations shown in Figure 4,</w:t>
      </w:r>
    </w:p>
    <w:p w:rsidR="002E67C9" w:rsidRDefault="00253B1B" w:rsidP="004B73D5">
      <w:pPr>
        <w:jc w:val="center"/>
      </w:pPr>
      <w:r>
        <w:object w:dxaOrig="9845" w:dyaOrig="3663">
          <v:shape id="_x0000_i1027" type="#_x0000_t75" style="width:346.45pt;height:129.05pt" o:ole="">
            <v:imagedata r:id="rId13" o:title=""/>
          </v:shape>
          <o:OLEObject Type="Embed" ProgID="Visio.Drawing.11" ShapeID="_x0000_i1027" DrawAspect="Content" ObjectID="_1726086593" r:id="rId14"/>
        </w:object>
      </w:r>
    </w:p>
    <w:p w:rsidR="006C71D4" w:rsidRPr="00324CBB" w:rsidRDefault="006C71D4" w:rsidP="00E30250">
      <w:pPr>
        <w:jc w:val="center"/>
        <w:rPr>
          <w:b/>
        </w:rPr>
      </w:pPr>
      <w:r w:rsidRPr="00324CBB">
        <w:rPr>
          <w:rFonts w:hint="eastAsia"/>
          <w:b/>
        </w:rPr>
        <w:t>Figure 4</w:t>
      </w:r>
      <w:r w:rsidR="00324CBB" w:rsidRPr="00324CBB">
        <w:rPr>
          <w:rFonts w:hint="eastAsia"/>
          <w:b/>
        </w:rPr>
        <w:t>:</w:t>
      </w:r>
      <w:r w:rsidRPr="00324CBB">
        <w:rPr>
          <w:rFonts w:hint="eastAsia"/>
          <w:b/>
        </w:rPr>
        <w:t xml:space="preserve">  </w:t>
      </w:r>
      <w:r w:rsidRPr="00324CBB">
        <w:rPr>
          <w:b/>
        </w:rPr>
        <w:t xml:space="preserve">Co-channel co-site inter-sector </w:t>
      </w:r>
      <w:proofErr w:type="spellStart"/>
      <w:r w:rsidRPr="00324CBB">
        <w:rPr>
          <w:b/>
        </w:rPr>
        <w:t>gNB</w:t>
      </w:r>
      <w:proofErr w:type="spellEnd"/>
      <w:r w:rsidRPr="00324CBB">
        <w:rPr>
          <w:b/>
        </w:rPr>
        <w:t>-to-</w:t>
      </w:r>
      <w:proofErr w:type="spellStart"/>
      <w:r w:rsidRPr="00324CBB">
        <w:rPr>
          <w:b/>
        </w:rPr>
        <w:t>gNB</w:t>
      </w:r>
      <w:proofErr w:type="spellEnd"/>
      <w:r w:rsidRPr="00324CBB">
        <w:rPr>
          <w:b/>
        </w:rPr>
        <w:t xml:space="preserve"> intra-</w:t>
      </w:r>
      <w:proofErr w:type="spellStart"/>
      <w:r w:rsidRPr="00324CBB">
        <w:rPr>
          <w:b/>
        </w:rPr>
        <w:t>subband</w:t>
      </w:r>
      <w:proofErr w:type="spellEnd"/>
      <w:r w:rsidR="00561E0D" w:rsidRPr="00324CBB">
        <w:rPr>
          <w:rFonts w:hint="eastAsia"/>
          <w:b/>
        </w:rPr>
        <w:t xml:space="preserve"> CLI</w:t>
      </w:r>
    </w:p>
    <w:p w:rsidR="00914DDA" w:rsidRDefault="00914DDA" w:rsidP="00914DDA">
      <w:r>
        <w:t>A</w:t>
      </w:r>
      <w:r>
        <w:rPr>
          <w:rFonts w:hint="eastAsia"/>
        </w:rPr>
        <w:t>ssum</w:t>
      </w:r>
      <w:r>
        <w:rPr>
          <w:rFonts w:hint="eastAsia"/>
        </w:rPr>
        <w:t>ing</w:t>
      </w:r>
      <w:r>
        <w:rPr>
          <w:rFonts w:hint="eastAsia"/>
        </w:rPr>
        <w:t xml:space="preserve"> gNB2:</w:t>
      </w:r>
    </w:p>
    <w:p w:rsidR="00914DDA" w:rsidRDefault="00914DDA" w:rsidP="00914DDA">
      <w:pPr>
        <w:pStyle w:val="afa"/>
        <w:numPr>
          <w:ilvl w:val="0"/>
          <w:numId w:val="22"/>
        </w:numPr>
        <w:spacing w:line="240" w:lineRule="auto"/>
        <w:ind w:firstLineChars="0"/>
      </w:pPr>
      <w:proofErr w:type="spellStart"/>
      <w:r>
        <w:rPr>
          <w:rFonts w:hint="eastAsia"/>
        </w:rPr>
        <w:t>S</w:t>
      </w:r>
      <w:r w:rsidRPr="006764DE">
        <w:rPr>
          <w:rFonts w:hint="eastAsia"/>
        </w:rPr>
        <w:t>ubband</w:t>
      </w:r>
      <w:proofErr w:type="spellEnd"/>
      <w:r w:rsidRPr="006764DE">
        <w:t xml:space="preserve"> assignment</w:t>
      </w:r>
      <w:r w:rsidRPr="006764DE">
        <w:t>｛</w:t>
      </w:r>
      <w:r w:rsidRPr="006764DE">
        <w:t>DU</w:t>
      </w:r>
      <w:r w:rsidRPr="006764DE">
        <w:t>｝，</w:t>
      </w:r>
      <w:r w:rsidRPr="006764DE">
        <w:t xml:space="preserve"> </w:t>
      </w:r>
      <w:r>
        <w:rPr>
          <w:rFonts w:hint="eastAsia"/>
        </w:rPr>
        <w:t>8</w:t>
      </w:r>
      <w:r w:rsidRPr="006764DE">
        <w:t>0MHz DL +20MHz UL</w:t>
      </w:r>
    </w:p>
    <w:p w:rsidR="00EC1946" w:rsidRDefault="00914DDA" w:rsidP="00DA47A9">
      <w:pPr>
        <w:pStyle w:val="afa"/>
        <w:numPr>
          <w:ilvl w:val="0"/>
          <w:numId w:val="22"/>
        </w:numPr>
        <w:spacing w:line="240" w:lineRule="auto"/>
        <w:ind w:firstLineChars="0"/>
        <w:rPr>
          <w:rFonts w:hint="eastAsia"/>
        </w:rPr>
      </w:pPr>
      <w:proofErr w:type="spellStart"/>
      <w:r w:rsidRPr="006764DE">
        <w:rPr>
          <w:rFonts w:hint="eastAsia"/>
        </w:rPr>
        <w:t>Tx</w:t>
      </w:r>
      <w:proofErr w:type="spellEnd"/>
      <w:r w:rsidRPr="006764DE">
        <w:rPr>
          <w:rFonts w:hint="eastAsia"/>
        </w:rPr>
        <w:t xml:space="preserve"> power </w:t>
      </w:r>
      <w:r w:rsidRPr="006764DE">
        <w:t>over</w:t>
      </w:r>
      <w:r w:rsidRPr="006764DE">
        <w:rPr>
          <w:rFonts w:hint="eastAsia"/>
        </w:rPr>
        <w:t xml:space="preserve"> </w:t>
      </w:r>
      <w:r w:rsidRPr="006764DE">
        <w:t xml:space="preserve">whole </w:t>
      </w:r>
      <w:proofErr w:type="gramStart"/>
      <w:r w:rsidRPr="006764DE">
        <w:t>channe</w:t>
      </w:r>
      <w:r>
        <w:rPr>
          <w:rFonts w:hint="eastAsia"/>
        </w:rPr>
        <w:t>l  P</w:t>
      </w:r>
      <w:r w:rsidRPr="00914DDA">
        <w:rPr>
          <w:rFonts w:hint="eastAsia"/>
          <w:kern w:val="0"/>
          <w:szCs w:val="22"/>
          <w:vertAlign w:val="subscript"/>
        </w:rPr>
        <w:t>Tx</w:t>
      </w:r>
      <w:proofErr w:type="gramEnd"/>
      <w:r w:rsidRPr="00914DDA">
        <w:rPr>
          <w:rFonts w:hint="eastAsia"/>
          <w:kern w:val="0"/>
          <w:szCs w:val="22"/>
          <w:vertAlign w:val="subscript"/>
        </w:rPr>
        <w:t>-gNB2</w:t>
      </w:r>
      <w:r w:rsidRPr="006764DE">
        <w:rPr>
          <w:rFonts w:hint="eastAsia"/>
        </w:rPr>
        <w:t xml:space="preserve"> </w:t>
      </w:r>
      <w:r>
        <w:rPr>
          <w:rFonts w:hint="eastAsia"/>
        </w:rPr>
        <w:t>=</w:t>
      </w:r>
      <w:r w:rsidRPr="006764DE">
        <w:rPr>
          <w:rFonts w:hint="eastAsia"/>
        </w:rPr>
        <w:t>46dBm</w:t>
      </w:r>
      <w:r w:rsidR="00EC1946">
        <w:rPr>
          <w:rFonts w:hint="eastAsia"/>
        </w:rPr>
        <w:t>.</w:t>
      </w:r>
    </w:p>
    <w:p w:rsidR="00914DDA" w:rsidRDefault="00914DDA" w:rsidP="00914DDA">
      <w:r>
        <w:rPr>
          <w:rFonts w:hint="eastAsia"/>
        </w:rPr>
        <w:t>The interference is shown in Figure 5.</w:t>
      </w:r>
    </w:p>
    <w:p w:rsidR="007D02C3" w:rsidRPr="00253B1B" w:rsidRDefault="00253B1B" w:rsidP="007D02C3">
      <w:pPr>
        <w:jc w:val="center"/>
      </w:pPr>
      <w:r>
        <w:object w:dxaOrig="10758" w:dyaOrig="5990">
          <v:shape id="_x0000_i1028" type="#_x0000_t75" style="width:339.45pt;height:188.9pt" o:ole="">
            <v:imagedata r:id="rId15" o:title=""/>
          </v:shape>
          <o:OLEObject Type="Embed" ProgID="Visio.Drawing.11" ShapeID="_x0000_i1028" DrawAspect="Content" ObjectID="_1726086594" r:id="rId16"/>
        </w:object>
      </w:r>
    </w:p>
    <w:p w:rsidR="007D02C3" w:rsidRDefault="007D02C3" w:rsidP="007D02C3">
      <w:pPr>
        <w:jc w:val="center"/>
      </w:pPr>
      <w:r w:rsidRPr="00324CBB">
        <w:rPr>
          <w:rFonts w:hint="eastAsia"/>
          <w:b/>
        </w:rPr>
        <w:t xml:space="preserve">Figure 5: </w:t>
      </w:r>
      <w:r w:rsidR="00914DDA">
        <w:rPr>
          <w:rFonts w:hint="eastAsia"/>
          <w:b/>
        </w:rPr>
        <w:t>I</w:t>
      </w:r>
      <w:r w:rsidR="006877CA" w:rsidRPr="00324CBB">
        <w:rPr>
          <w:rFonts w:hint="eastAsia"/>
          <w:b/>
        </w:rPr>
        <w:t>ntra-</w:t>
      </w:r>
      <w:proofErr w:type="spellStart"/>
      <w:r w:rsidR="006877CA" w:rsidRPr="00324CBB">
        <w:rPr>
          <w:rFonts w:hint="eastAsia"/>
          <w:b/>
        </w:rPr>
        <w:t>subband</w:t>
      </w:r>
      <w:proofErr w:type="spellEnd"/>
      <w:r w:rsidR="00561E0D" w:rsidRPr="00324CBB">
        <w:rPr>
          <w:rFonts w:hint="eastAsia"/>
          <w:b/>
        </w:rPr>
        <w:t xml:space="preserve"> CLI</w:t>
      </w:r>
      <w:r w:rsidR="00914DDA">
        <w:rPr>
          <w:rFonts w:hint="eastAsia"/>
          <w:b/>
        </w:rPr>
        <w:t xml:space="preserve"> between inter-sector BS</w:t>
      </w:r>
    </w:p>
    <w:p w:rsidR="00807D1C" w:rsidRPr="00324CBB" w:rsidRDefault="00324CBB" w:rsidP="00324CBB">
      <w:pPr>
        <w:pStyle w:val="3"/>
      </w:pPr>
      <w:r>
        <w:rPr>
          <w:rFonts w:hint="eastAsia"/>
        </w:rPr>
        <w:t xml:space="preserve">2.2.1 </w:t>
      </w:r>
      <w:r w:rsidR="00914DDA">
        <w:rPr>
          <w:rFonts w:hint="eastAsia"/>
        </w:rPr>
        <w:t xml:space="preserve">Aggressor </w:t>
      </w:r>
      <w:proofErr w:type="spellStart"/>
      <w:proofErr w:type="gramStart"/>
      <w:r w:rsidR="00914DDA">
        <w:rPr>
          <w:rFonts w:hint="eastAsia"/>
        </w:rPr>
        <w:t>tx</w:t>
      </w:r>
      <w:proofErr w:type="spellEnd"/>
      <w:proofErr w:type="gramEnd"/>
      <w:r w:rsidR="00914DDA">
        <w:rPr>
          <w:rFonts w:hint="eastAsia"/>
        </w:rPr>
        <w:t xml:space="preserve"> power directly falling in victim Rx SB</w:t>
      </w:r>
    </w:p>
    <w:p w:rsidR="00807D1C" w:rsidRPr="00054470" w:rsidRDefault="00186CD9" w:rsidP="00F600E6">
      <w:proofErr w:type="gramStart"/>
      <w:r>
        <w:rPr>
          <w:rFonts w:hint="eastAsia"/>
        </w:rPr>
        <w:t>gNB2</w:t>
      </w:r>
      <w:proofErr w:type="gramEnd"/>
      <w:r>
        <w:rPr>
          <w:rFonts w:hint="eastAsia"/>
        </w:rPr>
        <w:t xml:space="preserve"> DL sub-band output signal will fall into gNB1 UL </w:t>
      </w:r>
      <w:proofErr w:type="spellStart"/>
      <w:r>
        <w:rPr>
          <w:rFonts w:hint="eastAsia"/>
        </w:rPr>
        <w:t>subband</w:t>
      </w:r>
      <w:proofErr w:type="spellEnd"/>
      <w:r>
        <w:rPr>
          <w:rFonts w:hint="eastAsia"/>
        </w:rPr>
        <w:t xml:space="preserve">, the </w:t>
      </w:r>
      <w:r w:rsidR="00B11FBE">
        <w:rPr>
          <w:rFonts w:hint="eastAsia"/>
        </w:rPr>
        <w:t>i</w:t>
      </w:r>
      <w:r w:rsidR="00807D1C" w:rsidRPr="00054470">
        <w:rPr>
          <w:rFonts w:hint="eastAsia"/>
        </w:rPr>
        <w:t xml:space="preserve">solation or </w:t>
      </w:r>
      <w:r w:rsidR="00807D1C" w:rsidRPr="00054470">
        <w:t>receiver performance</w:t>
      </w:r>
      <w:r w:rsidR="00807D1C" w:rsidRPr="00054470">
        <w:rPr>
          <w:rFonts w:hint="eastAsia"/>
        </w:rPr>
        <w:t xml:space="preserve"> </w:t>
      </w:r>
      <w:r w:rsidR="00914DDA">
        <w:rPr>
          <w:rFonts w:hint="eastAsia"/>
        </w:rPr>
        <w:t>improvement needed are shown in Table 6.</w:t>
      </w:r>
    </w:p>
    <w:p w:rsidR="00807D1C" w:rsidRPr="00324CBB" w:rsidRDefault="00775257" w:rsidP="00807D1C">
      <w:pPr>
        <w:jc w:val="center"/>
        <w:rPr>
          <w:b/>
        </w:rPr>
      </w:pPr>
      <w:r w:rsidRPr="00324CBB">
        <w:rPr>
          <w:rFonts w:hint="eastAsia"/>
          <w:b/>
        </w:rPr>
        <w:t xml:space="preserve">Table 6: </w:t>
      </w:r>
      <w:proofErr w:type="spellStart"/>
      <w:proofErr w:type="gramStart"/>
      <w:r w:rsidR="007576FB" w:rsidRPr="00324CBB">
        <w:rPr>
          <w:rFonts w:eastAsiaTheme="minorEastAsia" w:hint="eastAsia"/>
          <w:b/>
          <w:szCs w:val="21"/>
        </w:rPr>
        <w:t>Tx</w:t>
      </w:r>
      <w:proofErr w:type="spellEnd"/>
      <w:proofErr w:type="gramEnd"/>
      <w:r w:rsidR="007576FB" w:rsidRPr="00324CBB">
        <w:rPr>
          <w:rFonts w:eastAsiaTheme="minorEastAsia" w:hint="eastAsia"/>
          <w:b/>
          <w:szCs w:val="21"/>
        </w:rPr>
        <w:t xml:space="preserve"> power to Rx </w:t>
      </w:r>
      <w:proofErr w:type="spellStart"/>
      <w:r w:rsidR="007576FB" w:rsidRPr="00324CBB">
        <w:rPr>
          <w:rFonts w:eastAsiaTheme="minorEastAsia" w:hint="eastAsia"/>
          <w:b/>
          <w:szCs w:val="21"/>
        </w:rPr>
        <w:t>subband</w:t>
      </w:r>
      <w:proofErr w:type="spellEnd"/>
      <w:r w:rsidRPr="00324CBB">
        <w:rPr>
          <w:rFonts w:hint="eastAsia"/>
          <w:b/>
        </w:rPr>
        <w:t xml:space="preserve"> isolation or </w:t>
      </w:r>
      <w:r w:rsidRPr="00324CBB">
        <w:rPr>
          <w:b/>
        </w:rPr>
        <w:t>receiver performance</w:t>
      </w:r>
      <w:r w:rsidRPr="00324CBB">
        <w:rPr>
          <w:rFonts w:hint="eastAsia"/>
          <w:b/>
        </w:rPr>
        <w:t xml:space="preserve"> </w:t>
      </w:r>
      <w:r w:rsidRPr="00324CBB">
        <w:rPr>
          <w:b/>
        </w:rPr>
        <w:t>improve</w:t>
      </w:r>
      <w:r w:rsidRPr="00324CBB">
        <w:rPr>
          <w:rFonts w:hint="eastAsia"/>
          <w:b/>
        </w:rPr>
        <w:t>ment requirement</w:t>
      </w:r>
      <w:r w:rsidR="00F86200" w:rsidRPr="00324CBB">
        <w:rPr>
          <w:rFonts w:hint="eastAsia"/>
          <w:b/>
        </w:rPr>
        <w:t xml:space="preserve"> of CLI</w:t>
      </w:r>
    </w:p>
    <w:tbl>
      <w:tblPr>
        <w:tblW w:w="9361" w:type="dxa"/>
        <w:tblInd w:w="103" w:type="dxa"/>
        <w:tblLook w:val="04A0" w:firstRow="1" w:lastRow="0" w:firstColumn="1" w:lastColumn="0" w:noHBand="0" w:noVBand="1"/>
      </w:tblPr>
      <w:tblGrid>
        <w:gridCol w:w="7235"/>
        <w:gridCol w:w="2126"/>
      </w:tblGrid>
      <w:tr w:rsidR="00AA7C8C" w:rsidRPr="00E37D27" w:rsidTr="001E61C0">
        <w:trPr>
          <w:trHeight w:val="270"/>
        </w:trPr>
        <w:tc>
          <w:tcPr>
            <w:tcW w:w="7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C8C" w:rsidRPr="00E37D27" w:rsidRDefault="00AA7C8C"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Parameters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AA7C8C" w:rsidRPr="00E37D27" w:rsidRDefault="007B6673">
            <w:pPr>
              <w:overflowPunct/>
              <w:autoSpaceDE/>
              <w:autoSpaceDN/>
              <w:adjustRightInd/>
              <w:spacing w:before="0" w:after="0"/>
              <w:jc w:val="left"/>
              <w:textAlignment w:val="auto"/>
              <w:rPr>
                <w:color w:val="000000"/>
                <w:szCs w:val="21"/>
                <w:lang w:val="en-US"/>
              </w:rPr>
            </w:pPr>
            <w:r>
              <w:rPr>
                <w:rFonts w:hint="eastAsia"/>
                <w:color w:val="000000"/>
                <w:szCs w:val="21"/>
                <w:lang w:val="en-US"/>
              </w:rPr>
              <w:t>Value</w:t>
            </w:r>
          </w:p>
        </w:tc>
      </w:tr>
      <w:tr w:rsidR="00AA7C8C" w:rsidRPr="00E37D27"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AA7C8C" w:rsidRPr="00E37D27" w:rsidRDefault="00AA7C8C">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w:t>
            </w:r>
            <w:proofErr w:type="spellStart"/>
            <w:r w:rsidRPr="00E37D27">
              <w:rPr>
                <w:color w:val="000000"/>
                <w:szCs w:val="21"/>
              </w:rPr>
              <w:t>subband</w:t>
            </w:r>
            <w:proofErr w:type="spellEnd"/>
            <w:r w:rsidRPr="00E37D27">
              <w:rPr>
                <w:color w:val="000000"/>
                <w:szCs w:val="21"/>
              </w:rPr>
              <w:t xml:space="preserve"> BW</w:t>
            </w:r>
            <w:r w:rsidR="00B11FBE">
              <w:rPr>
                <w:rFonts w:hint="eastAsia"/>
                <w:color w:val="000000"/>
                <w:szCs w:val="21"/>
                <w:vertAlign w:val="subscript"/>
              </w:rPr>
              <w:t>DL-gNB2</w:t>
            </w:r>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AA7C8C" w:rsidRPr="00E37D27" w:rsidRDefault="00B11FBE" w:rsidP="001E61C0">
            <w:pPr>
              <w:overflowPunct/>
              <w:autoSpaceDE/>
              <w:autoSpaceDN/>
              <w:adjustRightInd/>
              <w:spacing w:before="0" w:after="0"/>
              <w:jc w:val="left"/>
              <w:textAlignment w:val="auto"/>
              <w:rPr>
                <w:color w:val="000000"/>
                <w:szCs w:val="21"/>
                <w:lang w:val="en-US"/>
              </w:rPr>
            </w:pPr>
            <w:r>
              <w:rPr>
                <w:rFonts w:hint="eastAsia"/>
                <w:color w:val="000000"/>
                <w:szCs w:val="21"/>
                <w:lang w:val="en-US"/>
              </w:rPr>
              <w:t>80</w:t>
            </w:r>
          </w:p>
        </w:tc>
      </w:tr>
      <w:tr w:rsidR="00AA7C8C" w:rsidRPr="00E37D27"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AA7C8C" w:rsidRPr="00E37D27" w:rsidRDefault="00AA7C8C" w:rsidP="001E61C0">
            <w:pPr>
              <w:overflowPunct/>
              <w:autoSpaceDE/>
              <w:autoSpaceDN/>
              <w:adjustRightInd/>
              <w:spacing w:before="0" w:after="0"/>
              <w:jc w:val="left"/>
              <w:textAlignment w:val="auto"/>
              <w:rPr>
                <w:color w:val="000000"/>
                <w:szCs w:val="21"/>
                <w:lang w:val="en-US"/>
              </w:rPr>
            </w:pPr>
            <w:r w:rsidRPr="00E37D27">
              <w:rPr>
                <w:color w:val="000000"/>
                <w:szCs w:val="21"/>
              </w:rPr>
              <w:t xml:space="preserve">Rx </w:t>
            </w:r>
            <w:proofErr w:type="spellStart"/>
            <w:r w:rsidRPr="00E37D27">
              <w:rPr>
                <w:color w:val="000000"/>
                <w:szCs w:val="21"/>
              </w:rPr>
              <w:t>subband</w:t>
            </w:r>
            <w:proofErr w:type="spellEnd"/>
            <w:r w:rsidRPr="00E37D27">
              <w:rPr>
                <w:color w:val="000000"/>
                <w:szCs w:val="21"/>
              </w:rPr>
              <w:t xml:space="preserve"> BW</w:t>
            </w:r>
            <w:r w:rsidRPr="00E37D27">
              <w:rPr>
                <w:color w:val="000000"/>
                <w:szCs w:val="21"/>
                <w:vertAlign w:val="subscript"/>
              </w:rPr>
              <w:t>UL</w:t>
            </w:r>
            <w:r w:rsidR="00B11FBE">
              <w:rPr>
                <w:rFonts w:hint="eastAsia"/>
                <w:color w:val="000000"/>
                <w:szCs w:val="21"/>
                <w:vertAlign w:val="subscript"/>
              </w:rPr>
              <w:t>-gNB1</w:t>
            </w:r>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AA7C8C" w:rsidRPr="00E37D27" w:rsidRDefault="00AA7C8C"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20</w:t>
            </w:r>
          </w:p>
        </w:tc>
      </w:tr>
      <w:tr w:rsidR="00AA7C8C" w:rsidRPr="00E37D27"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AA7C8C" w:rsidRPr="00E37D27" w:rsidRDefault="00AA7C8C" w:rsidP="001E61C0">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power over whole channel  </w:t>
            </w:r>
            <w:r w:rsidR="00B11FBE">
              <w:rPr>
                <w:rFonts w:hint="eastAsia"/>
              </w:rPr>
              <w:t>P</w:t>
            </w:r>
            <w:r w:rsidR="00B11FBE" w:rsidRPr="005955F8">
              <w:rPr>
                <w:rFonts w:hint="eastAsia"/>
                <w:vertAlign w:val="subscript"/>
              </w:rPr>
              <w:t>Tx</w:t>
            </w:r>
            <w:r w:rsidR="00B11FBE">
              <w:rPr>
                <w:rFonts w:hint="eastAsia"/>
                <w:vertAlign w:val="subscript"/>
              </w:rPr>
              <w:t>-gNB2</w:t>
            </w:r>
            <w:r w:rsidRPr="00E37D27">
              <w:rPr>
                <w:rFonts w:ascii="宋体" w:hAnsi="宋体" w:hint="eastAsia"/>
                <w:color w:val="000000"/>
                <w:szCs w:val="21"/>
              </w:rPr>
              <w:t>（</w:t>
            </w:r>
            <w:proofErr w:type="spellStart"/>
            <w:r w:rsidRPr="00E37D27">
              <w:rPr>
                <w:rFonts w:ascii="宋体" w:hAnsi="宋体" w:hint="eastAsia"/>
                <w:color w:val="000000"/>
                <w:szCs w:val="21"/>
              </w:rPr>
              <w:t>dBm</w:t>
            </w:r>
            <w:proofErr w:type="spellEnd"/>
            <w:r w:rsidRPr="00E37D27">
              <w:rPr>
                <w:rFonts w:ascii="宋体" w:hAnsi="宋体" w:hint="eastAsia"/>
                <w:color w:val="000000"/>
                <w:szCs w:val="21"/>
              </w:rPr>
              <w:t>)</w:t>
            </w:r>
          </w:p>
        </w:tc>
        <w:tc>
          <w:tcPr>
            <w:tcW w:w="2126" w:type="dxa"/>
            <w:tcBorders>
              <w:top w:val="nil"/>
              <w:left w:val="nil"/>
              <w:bottom w:val="single" w:sz="4" w:space="0" w:color="auto"/>
              <w:right w:val="single" w:sz="4" w:space="0" w:color="auto"/>
            </w:tcBorders>
            <w:shd w:val="clear" w:color="auto" w:fill="auto"/>
            <w:noWrap/>
            <w:vAlign w:val="center"/>
            <w:hideMark/>
          </w:tcPr>
          <w:p w:rsidR="00AA7C8C" w:rsidRPr="00E37D27" w:rsidRDefault="00AA7C8C"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46</w:t>
            </w:r>
          </w:p>
        </w:tc>
      </w:tr>
      <w:tr w:rsidR="00AA7C8C" w:rsidRPr="00E37D27"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AA7C8C" w:rsidRPr="00E37D27" w:rsidRDefault="00AA7C8C"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Interfering signal mean power (</w:t>
            </w:r>
            <w:proofErr w:type="spellStart"/>
            <w:r w:rsidRPr="00E37D27">
              <w:rPr>
                <w:color w:val="000000"/>
                <w:szCs w:val="21"/>
                <w:lang w:val="en-US"/>
              </w:rPr>
              <w:t>dBm</w:t>
            </w:r>
            <w:proofErr w:type="spellEnd"/>
            <w:r w:rsidRPr="00E37D27">
              <w:rPr>
                <w:color w:val="000000"/>
                <w:szCs w:val="21"/>
                <w:lang w:val="en-US"/>
              </w:rPr>
              <w:t xml:space="preserve">/ </w:t>
            </w:r>
            <w:r w:rsidR="00B11FBE" w:rsidRPr="00E37D27">
              <w:rPr>
                <w:color w:val="000000"/>
                <w:szCs w:val="21"/>
              </w:rPr>
              <w:t>BW</w:t>
            </w:r>
            <w:r w:rsidR="00B11FBE" w:rsidRPr="00E37D27">
              <w:rPr>
                <w:color w:val="000000"/>
                <w:szCs w:val="21"/>
                <w:vertAlign w:val="subscript"/>
              </w:rPr>
              <w:t>UL</w:t>
            </w:r>
            <w:r w:rsidR="00B11FBE">
              <w:rPr>
                <w:rFonts w:hint="eastAsia"/>
                <w:color w:val="000000"/>
                <w:szCs w:val="21"/>
                <w:vertAlign w:val="subscript"/>
              </w:rPr>
              <w:t>-gNB1</w:t>
            </w:r>
            <w:r w:rsidRPr="00E37D27">
              <w:rPr>
                <w:color w:val="000000"/>
                <w:szCs w:val="21"/>
                <w:lang w:val="en-US"/>
              </w:rPr>
              <w:t>)</w:t>
            </w:r>
          </w:p>
        </w:tc>
        <w:tc>
          <w:tcPr>
            <w:tcW w:w="2126" w:type="dxa"/>
            <w:tcBorders>
              <w:top w:val="nil"/>
              <w:left w:val="nil"/>
              <w:bottom w:val="single" w:sz="4" w:space="0" w:color="auto"/>
              <w:right w:val="single" w:sz="4" w:space="0" w:color="auto"/>
            </w:tcBorders>
            <w:shd w:val="clear" w:color="auto" w:fill="auto"/>
            <w:noWrap/>
            <w:vAlign w:val="center"/>
            <w:hideMark/>
          </w:tcPr>
          <w:p w:rsidR="00AA7C8C" w:rsidRPr="00E37D27" w:rsidRDefault="00AA7C8C"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-10</w:t>
            </w:r>
            <w:r>
              <w:rPr>
                <w:rFonts w:hint="eastAsia"/>
                <w:color w:val="000000"/>
                <w:szCs w:val="21"/>
                <w:lang w:val="en-US"/>
              </w:rPr>
              <w:t>5</w:t>
            </w:r>
          </w:p>
        </w:tc>
      </w:tr>
      <w:tr w:rsidR="00AA7C8C" w:rsidRPr="00E37D27" w:rsidTr="001E61C0">
        <w:trPr>
          <w:trHeight w:val="285"/>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AA7C8C" w:rsidRPr="00E37D27" w:rsidRDefault="00AA7C8C" w:rsidP="00914DDA">
            <w:pPr>
              <w:overflowPunct/>
              <w:autoSpaceDE/>
              <w:autoSpaceDN/>
              <w:adjustRightInd/>
              <w:spacing w:before="0" w:after="0"/>
              <w:jc w:val="left"/>
              <w:textAlignment w:val="auto"/>
              <w:rPr>
                <w:color w:val="000000"/>
                <w:szCs w:val="21"/>
                <w:lang w:val="en-US"/>
              </w:rPr>
            </w:pPr>
            <w:r w:rsidRPr="00E37D27">
              <w:rPr>
                <w:color w:val="000000"/>
                <w:szCs w:val="21"/>
                <w:lang w:val="en-US"/>
              </w:rPr>
              <w:t>Isolation or receiver performance improvement requirement (dB)</w:t>
            </w:r>
          </w:p>
        </w:tc>
        <w:tc>
          <w:tcPr>
            <w:tcW w:w="2126" w:type="dxa"/>
            <w:tcBorders>
              <w:top w:val="nil"/>
              <w:left w:val="nil"/>
              <w:bottom w:val="single" w:sz="4" w:space="0" w:color="auto"/>
              <w:right w:val="single" w:sz="4" w:space="0" w:color="auto"/>
            </w:tcBorders>
            <w:shd w:val="clear" w:color="auto" w:fill="auto"/>
            <w:noWrap/>
            <w:vAlign w:val="center"/>
            <w:hideMark/>
          </w:tcPr>
          <w:p w:rsidR="00AA7C8C" w:rsidRPr="00E37D27" w:rsidRDefault="00AA7C8C">
            <w:pPr>
              <w:overflowPunct/>
              <w:autoSpaceDE/>
              <w:autoSpaceDN/>
              <w:adjustRightInd/>
              <w:spacing w:before="0" w:after="0"/>
              <w:jc w:val="left"/>
              <w:textAlignment w:val="auto"/>
              <w:rPr>
                <w:color w:val="000000"/>
                <w:szCs w:val="21"/>
                <w:lang w:val="en-US"/>
              </w:rPr>
            </w:pPr>
            <w:r w:rsidRPr="00E37D27">
              <w:rPr>
                <w:color w:val="000000"/>
                <w:szCs w:val="21"/>
                <w:lang w:val="en-US"/>
              </w:rPr>
              <w:t>14</w:t>
            </w:r>
            <w:r w:rsidR="00B11FBE">
              <w:rPr>
                <w:rFonts w:hint="eastAsia"/>
                <w:color w:val="000000"/>
                <w:szCs w:val="21"/>
                <w:lang w:val="en-US"/>
              </w:rPr>
              <w:t>5</w:t>
            </w:r>
          </w:p>
        </w:tc>
      </w:tr>
    </w:tbl>
    <w:p w:rsidR="00AA7C8C" w:rsidRDefault="00AA7C8C" w:rsidP="00807D1C">
      <w:pPr>
        <w:jc w:val="center"/>
      </w:pPr>
    </w:p>
    <w:p w:rsidR="00F5701B" w:rsidRPr="00324CBB" w:rsidRDefault="00324CBB" w:rsidP="00324CBB">
      <w:pPr>
        <w:pStyle w:val="3"/>
      </w:pPr>
      <w:r>
        <w:rPr>
          <w:rFonts w:hint="eastAsia"/>
        </w:rPr>
        <w:t xml:space="preserve">2.2.2 </w:t>
      </w:r>
      <w:r w:rsidR="00F5701B" w:rsidRPr="00324CBB">
        <w:t>Adjacent Channel Selectivity (ACS)</w:t>
      </w:r>
    </w:p>
    <w:p w:rsidR="00F5701B" w:rsidRPr="00F600E6" w:rsidRDefault="00914DDA" w:rsidP="00F5701B">
      <w:r>
        <w:rPr>
          <w:rFonts w:hint="eastAsia"/>
        </w:rPr>
        <w:t xml:space="preserve">For the </w:t>
      </w:r>
      <w:r>
        <w:t>adjacent</w:t>
      </w:r>
      <w:r>
        <w:rPr>
          <w:rFonts w:hint="eastAsia"/>
        </w:rPr>
        <w:t xml:space="preserve"> channel aspect, the analysis is shown in Table 7.</w:t>
      </w:r>
    </w:p>
    <w:p w:rsidR="00F5701B" w:rsidRPr="00324CBB" w:rsidRDefault="00F86200" w:rsidP="00324CBB">
      <w:pPr>
        <w:jc w:val="center"/>
        <w:rPr>
          <w:b/>
        </w:rPr>
      </w:pPr>
      <w:r w:rsidRPr="00324CBB">
        <w:rPr>
          <w:rFonts w:hint="eastAsia"/>
          <w:b/>
        </w:rPr>
        <w:t xml:space="preserve">Table 7: ACS isolation or </w:t>
      </w:r>
      <w:r w:rsidRPr="00324CBB">
        <w:rPr>
          <w:b/>
        </w:rPr>
        <w:t>receiver performance</w:t>
      </w:r>
      <w:r w:rsidRPr="00324CBB">
        <w:rPr>
          <w:rFonts w:hint="eastAsia"/>
          <w:b/>
        </w:rPr>
        <w:t xml:space="preserve"> </w:t>
      </w:r>
      <w:r w:rsidRPr="00324CBB">
        <w:rPr>
          <w:b/>
        </w:rPr>
        <w:t>improve</w:t>
      </w:r>
      <w:r w:rsidRPr="00324CBB">
        <w:rPr>
          <w:rFonts w:hint="eastAsia"/>
          <w:b/>
        </w:rPr>
        <w:t>ment requirement of CLI</w:t>
      </w:r>
    </w:p>
    <w:tbl>
      <w:tblPr>
        <w:tblW w:w="9361" w:type="dxa"/>
        <w:tblInd w:w="103" w:type="dxa"/>
        <w:tblLook w:val="04A0" w:firstRow="1" w:lastRow="0" w:firstColumn="1" w:lastColumn="0" w:noHBand="0" w:noVBand="1"/>
      </w:tblPr>
      <w:tblGrid>
        <w:gridCol w:w="7235"/>
        <w:gridCol w:w="2126"/>
      </w:tblGrid>
      <w:tr w:rsidR="00F5701B" w:rsidRPr="00B65E72" w:rsidTr="001E61C0">
        <w:trPr>
          <w:trHeight w:val="270"/>
        </w:trPr>
        <w:tc>
          <w:tcPr>
            <w:tcW w:w="7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sidRPr="00B65E72">
              <w:rPr>
                <w:color w:val="000000"/>
                <w:szCs w:val="21"/>
                <w:lang w:val="en-US"/>
              </w:rPr>
              <w:t>Parameters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Pr>
                <w:rFonts w:hint="eastAsia"/>
                <w:color w:val="000000"/>
                <w:szCs w:val="21"/>
                <w:lang w:val="en-US"/>
              </w:rPr>
              <w:t>Value</w:t>
            </w:r>
          </w:p>
        </w:tc>
      </w:tr>
      <w:tr w:rsidR="00F5701B" w:rsidRPr="00B65E72"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w:t>
            </w:r>
            <w:proofErr w:type="spellStart"/>
            <w:r w:rsidRPr="00E37D27">
              <w:rPr>
                <w:color w:val="000000"/>
                <w:szCs w:val="21"/>
              </w:rPr>
              <w:t>subband</w:t>
            </w:r>
            <w:proofErr w:type="spellEnd"/>
            <w:r w:rsidRPr="00E37D27">
              <w:rPr>
                <w:color w:val="000000"/>
                <w:szCs w:val="21"/>
              </w:rPr>
              <w:t xml:space="preserve"> BW</w:t>
            </w:r>
            <w:r>
              <w:rPr>
                <w:rFonts w:hint="eastAsia"/>
                <w:color w:val="000000"/>
                <w:szCs w:val="21"/>
                <w:vertAlign w:val="subscript"/>
              </w:rPr>
              <w:t>DL-gNB2</w:t>
            </w:r>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Pr>
                <w:rFonts w:hint="eastAsia"/>
                <w:color w:val="000000"/>
                <w:szCs w:val="21"/>
                <w:lang w:val="en-US"/>
              </w:rPr>
              <w:t>80</w:t>
            </w:r>
          </w:p>
        </w:tc>
      </w:tr>
      <w:tr w:rsidR="00F5701B" w:rsidRPr="00B65E72"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sidRPr="00E37D27">
              <w:rPr>
                <w:color w:val="000000"/>
                <w:szCs w:val="21"/>
              </w:rPr>
              <w:t xml:space="preserve">Rx </w:t>
            </w:r>
            <w:proofErr w:type="spellStart"/>
            <w:r w:rsidRPr="00E37D27">
              <w:rPr>
                <w:color w:val="000000"/>
                <w:szCs w:val="21"/>
              </w:rPr>
              <w:t>subband</w:t>
            </w:r>
            <w:proofErr w:type="spellEnd"/>
            <w:r w:rsidRPr="00E37D27">
              <w:rPr>
                <w:color w:val="000000"/>
                <w:szCs w:val="21"/>
              </w:rPr>
              <w:t xml:space="preserve"> BW</w:t>
            </w:r>
            <w:r w:rsidRPr="00E37D27">
              <w:rPr>
                <w:color w:val="000000"/>
                <w:szCs w:val="21"/>
                <w:vertAlign w:val="subscript"/>
              </w:rPr>
              <w:t>UL</w:t>
            </w:r>
            <w:r>
              <w:rPr>
                <w:rFonts w:hint="eastAsia"/>
                <w:color w:val="000000"/>
                <w:szCs w:val="21"/>
                <w:vertAlign w:val="subscript"/>
              </w:rPr>
              <w:t>-gNB1</w:t>
            </w:r>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20</w:t>
            </w:r>
          </w:p>
        </w:tc>
      </w:tr>
      <w:tr w:rsidR="00F5701B" w:rsidRPr="00B65E72"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F5701B" w:rsidRPr="00B65E72" w:rsidRDefault="00F5701B" w:rsidP="001E61C0">
            <w:pPr>
              <w:overflowPunct/>
              <w:autoSpaceDE/>
              <w:autoSpaceDN/>
              <w:adjustRightInd/>
              <w:spacing w:before="0" w:after="0"/>
              <w:jc w:val="left"/>
              <w:textAlignment w:val="auto"/>
              <w:rPr>
                <w:color w:val="000000"/>
                <w:szCs w:val="21"/>
                <w:lang w:val="en-US"/>
              </w:rPr>
            </w:pPr>
            <w:proofErr w:type="spellStart"/>
            <w:r w:rsidRPr="00E37D27">
              <w:rPr>
                <w:color w:val="000000"/>
                <w:szCs w:val="21"/>
              </w:rPr>
              <w:lastRenderedPageBreak/>
              <w:t>Tx</w:t>
            </w:r>
            <w:proofErr w:type="spellEnd"/>
            <w:r w:rsidRPr="00E37D27">
              <w:rPr>
                <w:color w:val="000000"/>
                <w:szCs w:val="21"/>
              </w:rPr>
              <w:t xml:space="preserve"> power over whole channel  </w:t>
            </w:r>
            <w:r>
              <w:rPr>
                <w:rFonts w:hint="eastAsia"/>
              </w:rPr>
              <w:t>P</w:t>
            </w:r>
            <w:r w:rsidRPr="005955F8">
              <w:rPr>
                <w:rFonts w:hint="eastAsia"/>
                <w:vertAlign w:val="subscript"/>
              </w:rPr>
              <w:t>Tx</w:t>
            </w:r>
            <w:r>
              <w:rPr>
                <w:rFonts w:hint="eastAsia"/>
                <w:vertAlign w:val="subscript"/>
              </w:rPr>
              <w:t>-gNB2</w:t>
            </w:r>
            <w:r w:rsidRPr="00E37D27">
              <w:rPr>
                <w:rFonts w:ascii="宋体" w:hAnsi="宋体" w:hint="eastAsia"/>
                <w:color w:val="000000"/>
                <w:szCs w:val="21"/>
              </w:rPr>
              <w:t>（</w:t>
            </w:r>
            <w:proofErr w:type="spellStart"/>
            <w:r w:rsidRPr="00E37D27">
              <w:rPr>
                <w:rFonts w:ascii="宋体" w:hAnsi="宋体" w:hint="eastAsia"/>
                <w:color w:val="000000"/>
                <w:szCs w:val="21"/>
              </w:rPr>
              <w:t>dBm</w:t>
            </w:r>
            <w:proofErr w:type="spellEnd"/>
            <w:r w:rsidRPr="00E37D27">
              <w:rPr>
                <w:rFonts w:ascii="宋体" w:hAnsi="宋体" w:hint="eastAsia"/>
                <w:color w:val="000000"/>
                <w:szCs w:val="21"/>
              </w:rPr>
              <w:t>)</w:t>
            </w:r>
          </w:p>
        </w:tc>
        <w:tc>
          <w:tcPr>
            <w:tcW w:w="2126" w:type="dxa"/>
            <w:tcBorders>
              <w:top w:val="nil"/>
              <w:left w:val="nil"/>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sidRPr="00B65E72">
              <w:rPr>
                <w:color w:val="000000"/>
                <w:szCs w:val="21"/>
                <w:lang w:val="en-US"/>
              </w:rPr>
              <w:t>46</w:t>
            </w:r>
          </w:p>
        </w:tc>
      </w:tr>
      <w:tr w:rsidR="00F5701B" w:rsidRPr="00B65E72"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Interfering signal mean power (</w:t>
            </w:r>
            <w:proofErr w:type="spellStart"/>
            <w:r w:rsidRPr="00E37D27">
              <w:rPr>
                <w:color w:val="000000"/>
                <w:szCs w:val="21"/>
                <w:lang w:val="en-US"/>
              </w:rPr>
              <w:t>dBm</w:t>
            </w:r>
            <w:proofErr w:type="spellEnd"/>
            <w:r w:rsidRPr="00E37D27">
              <w:rPr>
                <w:color w:val="000000"/>
                <w:szCs w:val="21"/>
                <w:lang w:val="en-US"/>
              </w:rPr>
              <w:t xml:space="preserve">/ </w:t>
            </w:r>
            <w:r w:rsidRPr="00E37D27">
              <w:rPr>
                <w:color w:val="000000"/>
                <w:szCs w:val="21"/>
              </w:rPr>
              <w:t>BW</w:t>
            </w:r>
            <w:r w:rsidRPr="00E37D27">
              <w:rPr>
                <w:color w:val="000000"/>
                <w:szCs w:val="21"/>
                <w:vertAlign w:val="subscript"/>
              </w:rPr>
              <w:t>UL</w:t>
            </w:r>
            <w:r>
              <w:rPr>
                <w:rFonts w:hint="eastAsia"/>
                <w:color w:val="000000"/>
                <w:szCs w:val="21"/>
                <w:vertAlign w:val="subscript"/>
              </w:rPr>
              <w:t>-gNB1</w:t>
            </w:r>
            <w:r w:rsidRPr="00E37D27">
              <w:rPr>
                <w:color w:val="000000"/>
                <w:szCs w:val="21"/>
                <w:lang w:val="en-US"/>
              </w:rPr>
              <w:t>)</w:t>
            </w:r>
          </w:p>
        </w:tc>
        <w:tc>
          <w:tcPr>
            <w:tcW w:w="2126" w:type="dxa"/>
            <w:tcBorders>
              <w:top w:val="nil"/>
              <w:left w:val="nil"/>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sidRPr="00B65E72">
              <w:rPr>
                <w:color w:val="000000"/>
                <w:szCs w:val="21"/>
                <w:lang w:val="en-US"/>
              </w:rPr>
              <w:t>-10</w:t>
            </w:r>
            <w:r>
              <w:rPr>
                <w:rFonts w:hint="eastAsia"/>
                <w:color w:val="000000"/>
                <w:szCs w:val="21"/>
                <w:lang w:val="en-US"/>
              </w:rPr>
              <w:t>5</w:t>
            </w:r>
          </w:p>
        </w:tc>
      </w:tr>
      <w:tr w:rsidR="00F5701B" w:rsidRPr="00B65E72" w:rsidTr="001E61C0">
        <w:trPr>
          <w:trHeight w:val="285"/>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F5701B" w:rsidRPr="00B65E72" w:rsidRDefault="00F5701B" w:rsidP="00914DDA">
            <w:pPr>
              <w:overflowPunct/>
              <w:autoSpaceDE/>
              <w:autoSpaceDN/>
              <w:adjustRightInd/>
              <w:spacing w:before="0" w:after="0"/>
              <w:jc w:val="left"/>
              <w:textAlignment w:val="auto"/>
              <w:rPr>
                <w:color w:val="000000"/>
                <w:szCs w:val="21"/>
                <w:lang w:val="en-US"/>
              </w:rPr>
            </w:pPr>
            <w:r w:rsidRPr="00B65E72">
              <w:rPr>
                <w:color w:val="000000"/>
                <w:szCs w:val="21"/>
                <w:lang w:val="en-US"/>
              </w:rPr>
              <w:t>Isolation or receiver performance improvement requirement (dB)</w:t>
            </w:r>
          </w:p>
        </w:tc>
        <w:tc>
          <w:tcPr>
            <w:tcW w:w="2126" w:type="dxa"/>
            <w:tcBorders>
              <w:top w:val="nil"/>
              <w:left w:val="nil"/>
              <w:bottom w:val="single" w:sz="4" w:space="0" w:color="auto"/>
              <w:right w:val="single" w:sz="4" w:space="0" w:color="auto"/>
            </w:tcBorders>
            <w:shd w:val="clear" w:color="auto" w:fill="auto"/>
            <w:noWrap/>
            <w:vAlign w:val="center"/>
            <w:hideMark/>
          </w:tcPr>
          <w:p w:rsidR="00F5701B" w:rsidRPr="00B65E72" w:rsidRDefault="00F5701B" w:rsidP="001E61C0">
            <w:pPr>
              <w:overflowPunct/>
              <w:autoSpaceDE/>
              <w:autoSpaceDN/>
              <w:adjustRightInd/>
              <w:spacing w:before="0" w:after="0"/>
              <w:jc w:val="left"/>
              <w:textAlignment w:val="auto"/>
              <w:rPr>
                <w:color w:val="000000"/>
                <w:szCs w:val="21"/>
                <w:lang w:val="en-US"/>
              </w:rPr>
            </w:pPr>
            <w:r>
              <w:rPr>
                <w:rFonts w:hint="eastAsia"/>
                <w:color w:val="000000"/>
                <w:szCs w:val="21"/>
                <w:lang w:val="en-US"/>
              </w:rPr>
              <w:t>151</w:t>
            </w:r>
          </w:p>
        </w:tc>
      </w:tr>
    </w:tbl>
    <w:p w:rsidR="00F5701B" w:rsidRDefault="00F5701B" w:rsidP="00807D1C">
      <w:pPr>
        <w:jc w:val="center"/>
      </w:pPr>
    </w:p>
    <w:p w:rsidR="00807D1C" w:rsidRPr="00324CBB" w:rsidRDefault="00324CBB" w:rsidP="00324CBB">
      <w:pPr>
        <w:pStyle w:val="3"/>
      </w:pPr>
      <w:r>
        <w:rPr>
          <w:rFonts w:hint="eastAsia"/>
        </w:rPr>
        <w:t xml:space="preserve">2.2.3 </w:t>
      </w:r>
      <w:r w:rsidR="007863F6" w:rsidRPr="00324CBB">
        <w:rPr>
          <w:rFonts w:hint="eastAsia"/>
        </w:rPr>
        <w:t>R</w:t>
      </w:r>
      <w:r w:rsidR="00807D1C" w:rsidRPr="00324CBB">
        <w:t>x blocking</w:t>
      </w:r>
      <w:r w:rsidR="008C578E" w:rsidRPr="00324CBB">
        <w:rPr>
          <w:rFonts w:hint="eastAsia"/>
        </w:rPr>
        <w:t xml:space="preserve"> consideration</w:t>
      </w:r>
    </w:p>
    <w:p w:rsidR="00807D1C" w:rsidRDefault="00807D1C" w:rsidP="00E54554">
      <w:pPr>
        <w:jc w:val="left"/>
      </w:pPr>
      <w:r>
        <w:rPr>
          <w:rFonts w:hint="eastAsia"/>
        </w:rPr>
        <w:t xml:space="preserve">Assume </w:t>
      </w:r>
      <w:r w:rsidR="001742AC">
        <w:rPr>
          <w:rFonts w:hint="eastAsia"/>
        </w:rPr>
        <w:t xml:space="preserve">gNB1 </w:t>
      </w:r>
      <w:r w:rsidR="001742AC" w:rsidRPr="00F600E6">
        <w:rPr>
          <w:rFonts w:hint="eastAsia"/>
        </w:rPr>
        <w:t>i</w:t>
      </w:r>
      <w:r w:rsidRPr="00F600E6">
        <w:t>n-band blocking</w:t>
      </w:r>
      <w:r w:rsidRPr="00054470">
        <w:t xml:space="preserve"> </w:t>
      </w:r>
      <w:r w:rsidR="00424796">
        <w:rPr>
          <w:rFonts w:hint="eastAsia"/>
        </w:rPr>
        <w:t>i</w:t>
      </w:r>
      <w:r w:rsidRPr="00BF7B7D">
        <w:t>nterfering signal mean power</w:t>
      </w:r>
      <w:r>
        <w:rPr>
          <w:rFonts w:hint="eastAsia"/>
        </w:rPr>
        <w:t xml:space="preserve"> is -43dBm,</w:t>
      </w:r>
      <w:r w:rsidRPr="00054470">
        <w:t xml:space="preserve"> </w:t>
      </w:r>
      <w:r w:rsidRPr="00054470">
        <w:rPr>
          <w:rFonts w:hint="eastAsia"/>
        </w:rPr>
        <w:t xml:space="preserve">isolation or </w:t>
      </w:r>
      <w:r w:rsidRPr="00054470">
        <w:t>receiver performance</w:t>
      </w:r>
      <w:r w:rsidRPr="00054470">
        <w:rPr>
          <w:rFonts w:hint="eastAsia"/>
        </w:rPr>
        <w:t xml:space="preserve"> </w:t>
      </w:r>
      <w:r w:rsidRPr="00054470">
        <w:t>improved</w:t>
      </w:r>
      <w:r w:rsidR="00914DDA">
        <w:rPr>
          <w:rFonts w:hint="eastAsia"/>
        </w:rPr>
        <w:t xml:space="preserve"> requirement are shown in Table 8.</w:t>
      </w:r>
    </w:p>
    <w:p w:rsidR="00A928DE" w:rsidRPr="00324CBB" w:rsidRDefault="00F86200" w:rsidP="00324CBB">
      <w:pPr>
        <w:jc w:val="center"/>
        <w:rPr>
          <w:b/>
        </w:rPr>
      </w:pPr>
      <w:r w:rsidRPr="00324CBB">
        <w:rPr>
          <w:rFonts w:hint="eastAsia"/>
          <w:b/>
        </w:rPr>
        <w:t xml:space="preserve">Table 8: Rx blocking isolation or </w:t>
      </w:r>
      <w:r w:rsidRPr="00324CBB">
        <w:rPr>
          <w:b/>
        </w:rPr>
        <w:t>receiver performance</w:t>
      </w:r>
      <w:r w:rsidRPr="00324CBB">
        <w:rPr>
          <w:rFonts w:hint="eastAsia"/>
          <w:b/>
        </w:rPr>
        <w:t xml:space="preserve"> </w:t>
      </w:r>
      <w:r w:rsidRPr="00324CBB">
        <w:rPr>
          <w:b/>
        </w:rPr>
        <w:t>improve</w:t>
      </w:r>
      <w:r w:rsidRPr="00324CBB">
        <w:rPr>
          <w:rFonts w:hint="eastAsia"/>
          <w:b/>
        </w:rPr>
        <w:t>ment requirement</w:t>
      </w:r>
      <w:r w:rsidR="00693FB6" w:rsidRPr="00324CBB">
        <w:rPr>
          <w:rFonts w:hint="eastAsia"/>
          <w:b/>
        </w:rPr>
        <w:t xml:space="preserve"> of CLI</w:t>
      </w:r>
    </w:p>
    <w:tbl>
      <w:tblPr>
        <w:tblW w:w="9361" w:type="dxa"/>
        <w:tblInd w:w="103" w:type="dxa"/>
        <w:tblLook w:val="04A0" w:firstRow="1" w:lastRow="0" w:firstColumn="1" w:lastColumn="0" w:noHBand="0" w:noVBand="1"/>
      </w:tblPr>
      <w:tblGrid>
        <w:gridCol w:w="7235"/>
        <w:gridCol w:w="2126"/>
      </w:tblGrid>
      <w:tr w:rsidR="007B6673" w:rsidRPr="00E37D27" w:rsidTr="001E61C0">
        <w:trPr>
          <w:trHeight w:val="270"/>
        </w:trPr>
        <w:tc>
          <w:tcPr>
            <w:tcW w:w="7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Parameters</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Pr>
                <w:rFonts w:hint="eastAsia"/>
                <w:color w:val="000000"/>
                <w:szCs w:val="21"/>
                <w:lang w:val="en-US"/>
              </w:rPr>
              <w:t>Value</w:t>
            </w:r>
          </w:p>
        </w:tc>
      </w:tr>
      <w:tr w:rsidR="007B6673" w:rsidRPr="00E37D27"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w:t>
            </w:r>
            <w:proofErr w:type="spellStart"/>
            <w:r w:rsidRPr="00E37D27">
              <w:rPr>
                <w:color w:val="000000"/>
                <w:szCs w:val="21"/>
              </w:rPr>
              <w:t>subband</w:t>
            </w:r>
            <w:proofErr w:type="spellEnd"/>
            <w:r w:rsidRPr="00E37D27">
              <w:rPr>
                <w:color w:val="000000"/>
                <w:szCs w:val="21"/>
              </w:rPr>
              <w:t xml:space="preserve"> BW</w:t>
            </w:r>
            <w:r>
              <w:rPr>
                <w:rFonts w:hint="eastAsia"/>
                <w:color w:val="000000"/>
                <w:szCs w:val="21"/>
                <w:vertAlign w:val="subscript"/>
              </w:rPr>
              <w:t>DL-gNB2</w:t>
            </w:r>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Pr>
                <w:rFonts w:hint="eastAsia"/>
                <w:color w:val="000000"/>
                <w:szCs w:val="21"/>
                <w:lang w:val="en-US"/>
              </w:rPr>
              <w:t>80</w:t>
            </w:r>
          </w:p>
        </w:tc>
      </w:tr>
      <w:tr w:rsidR="007B6673" w:rsidRPr="00E37D27"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sidRPr="00E37D27">
              <w:rPr>
                <w:color w:val="000000"/>
                <w:szCs w:val="21"/>
              </w:rPr>
              <w:t xml:space="preserve">Rx </w:t>
            </w:r>
            <w:proofErr w:type="spellStart"/>
            <w:r w:rsidRPr="00E37D27">
              <w:rPr>
                <w:color w:val="000000"/>
                <w:szCs w:val="21"/>
              </w:rPr>
              <w:t>subband</w:t>
            </w:r>
            <w:proofErr w:type="spellEnd"/>
            <w:r w:rsidRPr="00E37D27">
              <w:rPr>
                <w:color w:val="000000"/>
                <w:szCs w:val="21"/>
              </w:rPr>
              <w:t xml:space="preserve"> BW</w:t>
            </w:r>
            <w:r w:rsidRPr="00E37D27">
              <w:rPr>
                <w:color w:val="000000"/>
                <w:szCs w:val="21"/>
                <w:vertAlign w:val="subscript"/>
              </w:rPr>
              <w:t>UL</w:t>
            </w:r>
            <w:r>
              <w:rPr>
                <w:rFonts w:hint="eastAsia"/>
                <w:color w:val="000000"/>
                <w:szCs w:val="21"/>
                <w:vertAlign w:val="subscript"/>
              </w:rPr>
              <w:t>-gNB1</w:t>
            </w:r>
            <w:r w:rsidRPr="00E37D27">
              <w:rPr>
                <w:color w:val="000000"/>
                <w:szCs w:val="21"/>
              </w:rPr>
              <w:t xml:space="preserve"> (MHZ)</w:t>
            </w:r>
          </w:p>
        </w:tc>
        <w:tc>
          <w:tcPr>
            <w:tcW w:w="2126" w:type="dxa"/>
            <w:tcBorders>
              <w:top w:val="nil"/>
              <w:left w:val="nil"/>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20</w:t>
            </w:r>
          </w:p>
        </w:tc>
      </w:tr>
      <w:tr w:rsidR="007B6673" w:rsidRPr="00E37D27" w:rsidTr="001E61C0">
        <w:trPr>
          <w:trHeight w:val="300"/>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7B6673" w:rsidRPr="00E37D27" w:rsidRDefault="007B6673" w:rsidP="001E61C0">
            <w:pPr>
              <w:overflowPunct/>
              <w:autoSpaceDE/>
              <w:autoSpaceDN/>
              <w:adjustRightInd/>
              <w:spacing w:before="0" w:after="0"/>
              <w:jc w:val="left"/>
              <w:textAlignment w:val="auto"/>
              <w:rPr>
                <w:color w:val="000000"/>
                <w:szCs w:val="21"/>
                <w:lang w:val="en-US"/>
              </w:rPr>
            </w:pPr>
            <w:proofErr w:type="spellStart"/>
            <w:r w:rsidRPr="00E37D27">
              <w:rPr>
                <w:color w:val="000000"/>
                <w:szCs w:val="21"/>
              </w:rPr>
              <w:t>Tx</w:t>
            </w:r>
            <w:proofErr w:type="spellEnd"/>
            <w:r w:rsidRPr="00E37D27">
              <w:rPr>
                <w:color w:val="000000"/>
                <w:szCs w:val="21"/>
              </w:rPr>
              <w:t xml:space="preserve"> power over whole channel  </w:t>
            </w:r>
            <w:r>
              <w:rPr>
                <w:rFonts w:hint="eastAsia"/>
              </w:rPr>
              <w:t>P</w:t>
            </w:r>
            <w:r w:rsidRPr="005955F8">
              <w:rPr>
                <w:rFonts w:hint="eastAsia"/>
                <w:vertAlign w:val="subscript"/>
              </w:rPr>
              <w:t>Tx</w:t>
            </w:r>
            <w:r>
              <w:rPr>
                <w:rFonts w:hint="eastAsia"/>
                <w:vertAlign w:val="subscript"/>
              </w:rPr>
              <w:t>-gNB2</w:t>
            </w:r>
            <w:r w:rsidRPr="00E37D27">
              <w:rPr>
                <w:rFonts w:ascii="宋体" w:hAnsi="宋体" w:hint="eastAsia"/>
                <w:color w:val="000000"/>
                <w:szCs w:val="21"/>
              </w:rPr>
              <w:t>（</w:t>
            </w:r>
            <w:proofErr w:type="spellStart"/>
            <w:r w:rsidRPr="00E37D27">
              <w:rPr>
                <w:rFonts w:ascii="宋体" w:hAnsi="宋体" w:hint="eastAsia"/>
                <w:color w:val="000000"/>
                <w:szCs w:val="21"/>
              </w:rPr>
              <w:t>dBm</w:t>
            </w:r>
            <w:proofErr w:type="spellEnd"/>
            <w:r w:rsidRPr="00E37D27">
              <w:rPr>
                <w:rFonts w:ascii="宋体" w:hAnsi="宋体" w:hint="eastAsia"/>
                <w:color w:val="000000"/>
                <w:szCs w:val="21"/>
              </w:rPr>
              <w:t>)</w:t>
            </w:r>
          </w:p>
        </w:tc>
        <w:tc>
          <w:tcPr>
            <w:tcW w:w="2126" w:type="dxa"/>
            <w:tcBorders>
              <w:top w:val="nil"/>
              <w:left w:val="nil"/>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46</w:t>
            </w:r>
          </w:p>
        </w:tc>
      </w:tr>
      <w:tr w:rsidR="007B6673" w:rsidRPr="00E37D27" w:rsidTr="001E61C0">
        <w:trPr>
          <w:trHeight w:val="285"/>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7B6673" w:rsidRPr="00914DDA" w:rsidRDefault="00914DDA" w:rsidP="00914DDA">
            <w:pPr>
              <w:overflowPunct/>
              <w:autoSpaceDE/>
              <w:autoSpaceDN/>
              <w:adjustRightInd/>
              <w:spacing w:before="0" w:after="0"/>
              <w:jc w:val="left"/>
              <w:textAlignment w:val="auto"/>
              <w:rPr>
                <w:color w:val="000000"/>
                <w:szCs w:val="21"/>
                <w:lang w:val="en-US"/>
              </w:rPr>
            </w:pPr>
            <w:r w:rsidRPr="00914DDA">
              <w:rPr>
                <w:rFonts w:hint="eastAsia"/>
                <w:color w:val="000000"/>
                <w:szCs w:val="21"/>
                <w:lang w:val="en-US"/>
              </w:rPr>
              <w:t>Current BS</w:t>
            </w:r>
            <w:r w:rsidR="007B6673" w:rsidRPr="00914DDA">
              <w:rPr>
                <w:color w:val="000000"/>
                <w:szCs w:val="21"/>
                <w:lang w:val="en-US"/>
              </w:rPr>
              <w:t xml:space="preserve"> in-band blocking </w:t>
            </w:r>
            <w:r w:rsidRPr="00914DDA">
              <w:rPr>
                <w:rFonts w:hint="eastAsia"/>
                <w:color w:val="000000"/>
                <w:szCs w:val="21"/>
                <w:lang w:val="en-US"/>
              </w:rPr>
              <w:t>requirement</w:t>
            </w:r>
            <w:r w:rsidR="007B6673" w:rsidRPr="00914DDA">
              <w:rPr>
                <w:color w:val="000000"/>
                <w:szCs w:val="21"/>
                <w:lang w:val="en-US"/>
              </w:rPr>
              <w:t xml:space="preserve"> (</w:t>
            </w:r>
            <w:proofErr w:type="spellStart"/>
            <w:r w:rsidR="007B6673" w:rsidRPr="00914DDA">
              <w:rPr>
                <w:color w:val="000000"/>
                <w:szCs w:val="21"/>
                <w:lang w:val="en-US"/>
              </w:rPr>
              <w:t>dBm</w:t>
            </w:r>
            <w:proofErr w:type="spellEnd"/>
            <w:r w:rsidR="007B6673" w:rsidRPr="00914DDA">
              <w:rPr>
                <w:color w:val="000000"/>
                <w:szCs w:val="21"/>
                <w:lang w:val="en-US"/>
              </w:rPr>
              <w:t>)</w:t>
            </w:r>
          </w:p>
        </w:tc>
        <w:tc>
          <w:tcPr>
            <w:tcW w:w="2126" w:type="dxa"/>
            <w:tcBorders>
              <w:top w:val="nil"/>
              <w:left w:val="nil"/>
              <w:bottom w:val="single" w:sz="4" w:space="0" w:color="auto"/>
              <w:right w:val="single" w:sz="4" w:space="0" w:color="auto"/>
            </w:tcBorders>
            <w:shd w:val="clear" w:color="auto" w:fill="auto"/>
            <w:noWrap/>
            <w:vAlign w:val="center"/>
            <w:hideMark/>
          </w:tcPr>
          <w:p w:rsidR="007B6673" w:rsidRPr="00914DDA" w:rsidRDefault="007B6673" w:rsidP="001E61C0">
            <w:pPr>
              <w:overflowPunct/>
              <w:autoSpaceDE/>
              <w:autoSpaceDN/>
              <w:adjustRightInd/>
              <w:spacing w:before="0" w:after="0"/>
              <w:jc w:val="left"/>
              <w:textAlignment w:val="auto"/>
              <w:rPr>
                <w:color w:val="000000"/>
                <w:szCs w:val="21"/>
                <w:lang w:val="en-US"/>
              </w:rPr>
            </w:pPr>
            <w:r w:rsidRPr="00914DDA">
              <w:rPr>
                <w:color w:val="000000"/>
                <w:szCs w:val="21"/>
                <w:lang w:val="en-US"/>
              </w:rPr>
              <w:t>-43</w:t>
            </w:r>
          </w:p>
        </w:tc>
      </w:tr>
      <w:tr w:rsidR="007B6673" w:rsidRPr="00E37D27" w:rsidTr="001E61C0">
        <w:trPr>
          <w:trHeight w:val="285"/>
        </w:trPr>
        <w:tc>
          <w:tcPr>
            <w:tcW w:w="7235" w:type="dxa"/>
            <w:tcBorders>
              <w:top w:val="nil"/>
              <w:left w:val="single" w:sz="4" w:space="0" w:color="auto"/>
              <w:bottom w:val="single" w:sz="4" w:space="0" w:color="auto"/>
              <w:right w:val="single" w:sz="4" w:space="0" w:color="auto"/>
            </w:tcBorders>
            <w:shd w:val="clear" w:color="auto" w:fill="auto"/>
            <w:noWrap/>
            <w:vAlign w:val="bottom"/>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sidRPr="00E37D27">
              <w:rPr>
                <w:color w:val="000000"/>
                <w:szCs w:val="21"/>
                <w:lang w:val="en-US"/>
              </w:rPr>
              <w:t>Isolation or receiver performance improved improvement requirement (dB)</w:t>
            </w:r>
          </w:p>
        </w:tc>
        <w:tc>
          <w:tcPr>
            <w:tcW w:w="2126" w:type="dxa"/>
            <w:tcBorders>
              <w:top w:val="nil"/>
              <w:left w:val="nil"/>
              <w:bottom w:val="single" w:sz="4" w:space="0" w:color="auto"/>
              <w:right w:val="single" w:sz="4" w:space="0" w:color="auto"/>
            </w:tcBorders>
            <w:shd w:val="clear" w:color="auto" w:fill="auto"/>
            <w:noWrap/>
            <w:vAlign w:val="center"/>
            <w:hideMark/>
          </w:tcPr>
          <w:p w:rsidR="007B6673" w:rsidRPr="00E37D27" w:rsidRDefault="007B6673" w:rsidP="001E61C0">
            <w:pPr>
              <w:overflowPunct/>
              <w:autoSpaceDE/>
              <w:autoSpaceDN/>
              <w:adjustRightInd/>
              <w:spacing w:before="0" w:after="0"/>
              <w:jc w:val="left"/>
              <w:textAlignment w:val="auto"/>
              <w:rPr>
                <w:color w:val="000000"/>
                <w:szCs w:val="21"/>
                <w:lang w:val="en-US"/>
              </w:rPr>
            </w:pPr>
            <w:r>
              <w:rPr>
                <w:rFonts w:hint="eastAsia"/>
                <w:color w:val="000000"/>
                <w:szCs w:val="21"/>
                <w:lang w:val="en-US"/>
              </w:rPr>
              <w:t>89</w:t>
            </w:r>
          </w:p>
        </w:tc>
      </w:tr>
    </w:tbl>
    <w:p w:rsidR="00B44FB5" w:rsidRPr="007425EB" w:rsidRDefault="00B44FB5" w:rsidP="00807D1C">
      <w:pPr>
        <w:ind w:firstLineChars="1650" w:firstLine="3465"/>
      </w:pPr>
    </w:p>
    <w:p w:rsidR="007863F6" w:rsidRDefault="00324CBB" w:rsidP="00324CBB">
      <w:pPr>
        <w:pStyle w:val="3"/>
        <w:rPr>
          <w:rFonts w:hint="eastAsia"/>
        </w:rPr>
      </w:pPr>
      <w:r>
        <w:rPr>
          <w:rFonts w:hint="eastAsia"/>
        </w:rPr>
        <w:t xml:space="preserve">2.2.4 </w:t>
      </w:r>
      <w:r w:rsidR="00914DDA">
        <w:rPr>
          <w:rFonts w:hint="eastAsia"/>
        </w:rPr>
        <w:t>Summary</w:t>
      </w:r>
    </w:p>
    <w:p w:rsidR="00914DDA" w:rsidRPr="00914DDA" w:rsidRDefault="00914DDA" w:rsidP="00914DDA">
      <w:r>
        <w:rPr>
          <w:rFonts w:hint="eastAsia"/>
        </w:rPr>
        <w:t>The summary is shown in Table 9.</w:t>
      </w:r>
    </w:p>
    <w:p w:rsidR="007863F6" w:rsidRPr="00324CBB" w:rsidRDefault="005055EF" w:rsidP="00F600E6">
      <w:pPr>
        <w:jc w:val="center"/>
        <w:rPr>
          <w:b/>
        </w:rPr>
      </w:pPr>
      <w:r w:rsidRPr="00324CBB">
        <w:rPr>
          <w:rFonts w:hint="eastAsia"/>
          <w:b/>
        </w:rPr>
        <w:t xml:space="preserve">Table 9: </w:t>
      </w:r>
      <w:r w:rsidR="00621F4E" w:rsidRPr="00324CBB">
        <w:rPr>
          <w:rFonts w:eastAsiaTheme="minorEastAsia" w:hint="eastAsia"/>
          <w:b/>
          <w:szCs w:val="21"/>
        </w:rPr>
        <w:t>I</w:t>
      </w:r>
      <w:r w:rsidR="007863F6" w:rsidRPr="00324CBB">
        <w:rPr>
          <w:b/>
        </w:rPr>
        <w:t>solation or receiver performance</w:t>
      </w:r>
      <w:r w:rsidR="007863F6" w:rsidRPr="00324CBB">
        <w:rPr>
          <w:rFonts w:hint="eastAsia"/>
          <w:b/>
        </w:rPr>
        <w:t xml:space="preserve"> </w:t>
      </w:r>
      <w:r w:rsidR="007863F6" w:rsidRPr="00324CBB">
        <w:rPr>
          <w:b/>
        </w:rPr>
        <w:t>improved requirement</w:t>
      </w:r>
      <w:r w:rsidR="007863F6" w:rsidRPr="00324CBB">
        <w:rPr>
          <w:rFonts w:hint="eastAsia"/>
          <w:b/>
        </w:rPr>
        <w:t>s</w:t>
      </w:r>
      <w:r w:rsidR="00FD4B11" w:rsidRPr="00324CBB">
        <w:rPr>
          <w:rFonts w:hint="eastAsia"/>
          <w:b/>
        </w:rPr>
        <w:t xml:space="preserve"> </w:t>
      </w:r>
      <w:r w:rsidR="002D32A0" w:rsidRPr="00324CBB">
        <w:rPr>
          <w:rFonts w:eastAsiaTheme="minorEastAsia" w:hint="eastAsia"/>
          <w:b/>
          <w:szCs w:val="21"/>
        </w:rPr>
        <w:t>of intra-</w:t>
      </w:r>
      <w:proofErr w:type="spellStart"/>
      <w:r w:rsidR="002D32A0" w:rsidRPr="00324CBB">
        <w:rPr>
          <w:rFonts w:eastAsiaTheme="minorEastAsia" w:hint="eastAsia"/>
          <w:b/>
          <w:szCs w:val="21"/>
        </w:rPr>
        <w:t>subband</w:t>
      </w:r>
      <w:proofErr w:type="spellEnd"/>
      <w:r w:rsidR="002D32A0" w:rsidRPr="00324CBB">
        <w:rPr>
          <w:rFonts w:eastAsiaTheme="minorEastAsia" w:hint="eastAsia"/>
          <w:b/>
          <w:szCs w:val="21"/>
        </w:rPr>
        <w:t xml:space="preserve"> CLI</w:t>
      </w:r>
    </w:p>
    <w:tbl>
      <w:tblPr>
        <w:tblW w:w="9464" w:type="dxa"/>
        <w:tblInd w:w="103" w:type="dxa"/>
        <w:tblLook w:val="04A0" w:firstRow="1" w:lastRow="0" w:firstColumn="1" w:lastColumn="0" w:noHBand="0" w:noVBand="1"/>
      </w:tblPr>
      <w:tblGrid>
        <w:gridCol w:w="3365"/>
        <w:gridCol w:w="2877"/>
        <w:gridCol w:w="1400"/>
        <w:gridCol w:w="1822"/>
      </w:tblGrid>
      <w:tr w:rsidR="006010B8" w:rsidRPr="00B356BF" w:rsidTr="00324CBB">
        <w:trPr>
          <w:trHeight w:val="401"/>
        </w:trPr>
        <w:tc>
          <w:tcPr>
            <w:tcW w:w="3365" w:type="dxa"/>
            <w:tcBorders>
              <w:top w:val="single" w:sz="4" w:space="0" w:color="auto"/>
              <w:left w:val="single" w:sz="4" w:space="0" w:color="auto"/>
              <w:bottom w:val="single" w:sz="4" w:space="0" w:color="auto"/>
              <w:right w:val="single" w:sz="4" w:space="0" w:color="auto"/>
            </w:tcBorders>
            <w:vAlign w:val="center"/>
            <w:hideMark/>
          </w:tcPr>
          <w:p w:rsidR="006010B8" w:rsidRPr="00CC44E9" w:rsidRDefault="00611C5B" w:rsidP="00FD4B11">
            <w:r w:rsidRPr="00E37D27">
              <w:rPr>
                <w:color w:val="000000"/>
                <w:szCs w:val="21"/>
                <w:lang w:val="en-US"/>
              </w:rPr>
              <w:t>Parameters</w:t>
            </w:r>
          </w:p>
        </w:tc>
        <w:tc>
          <w:tcPr>
            <w:tcW w:w="2877" w:type="dxa"/>
            <w:tcBorders>
              <w:top w:val="single" w:sz="4" w:space="0" w:color="auto"/>
              <w:left w:val="single" w:sz="4" w:space="0" w:color="auto"/>
              <w:bottom w:val="single" w:sz="4" w:space="0" w:color="auto"/>
              <w:right w:val="single" w:sz="4" w:space="0" w:color="auto"/>
            </w:tcBorders>
            <w:vAlign w:val="center"/>
            <w:hideMark/>
          </w:tcPr>
          <w:p w:rsidR="006010B8" w:rsidRPr="00CC44E9" w:rsidRDefault="006010B8" w:rsidP="00FD4B11">
            <w:proofErr w:type="spellStart"/>
            <w:r>
              <w:rPr>
                <w:rFonts w:eastAsiaTheme="minorEastAsia" w:hint="eastAsia"/>
                <w:szCs w:val="21"/>
              </w:rPr>
              <w:t>Tx</w:t>
            </w:r>
            <w:proofErr w:type="spellEnd"/>
            <w:r>
              <w:rPr>
                <w:rFonts w:eastAsiaTheme="minorEastAsia" w:hint="eastAsia"/>
                <w:szCs w:val="21"/>
              </w:rPr>
              <w:t xml:space="preserve"> power to Rx </w:t>
            </w:r>
            <w:proofErr w:type="spellStart"/>
            <w:r>
              <w:rPr>
                <w:rFonts w:eastAsiaTheme="minorEastAsia" w:hint="eastAsia"/>
                <w:szCs w:val="21"/>
              </w:rPr>
              <w:t>subband</w:t>
            </w:r>
            <w:proofErr w:type="spellEnd"/>
          </w:p>
        </w:tc>
        <w:tc>
          <w:tcPr>
            <w:tcW w:w="1400" w:type="dxa"/>
            <w:tcBorders>
              <w:top w:val="single" w:sz="4" w:space="0" w:color="auto"/>
              <w:left w:val="single" w:sz="4" w:space="0" w:color="auto"/>
              <w:bottom w:val="single" w:sz="4" w:space="0" w:color="auto"/>
              <w:right w:val="single" w:sz="4" w:space="0" w:color="auto"/>
            </w:tcBorders>
            <w:vAlign w:val="center"/>
          </w:tcPr>
          <w:p w:rsidR="006010B8" w:rsidRPr="00CC44E9" w:rsidRDefault="006010B8" w:rsidP="00FD4B11">
            <w:r w:rsidRPr="00CC44E9">
              <w:t>ACS</w:t>
            </w:r>
          </w:p>
        </w:tc>
        <w:tc>
          <w:tcPr>
            <w:tcW w:w="1822" w:type="dxa"/>
            <w:tcBorders>
              <w:top w:val="single" w:sz="4" w:space="0" w:color="auto"/>
              <w:left w:val="single" w:sz="4" w:space="0" w:color="auto"/>
              <w:bottom w:val="single" w:sz="4" w:space="0" w:color="auto"/>
              <w:right w:val="single" w:sz="4" w:space="0" w:color="auto"/>
            </w:tcBorders>
            <w:vAlign w:val="center"/>
            <w:hideMark/>
          </w:tcPr>
          <w:p w:rsidR="006010B8" w:rsidRPr="00CC44E9" w:rsidRDefault="006010B8" w:rsidP="00FD4B11">
            <w:r w:rsidRPr="00CC44E9">
              <w:t>In-band blocking</w:t>
            </w:r>
          </w:p>
        </w:tc>
      </w:tr>
      <w:tr w:rsidR="00611C5B" w:rsidRPr="00B356BF" w:rsidTr="00324CBB">
        <w:trPr>
          <w:trHeight w:val="402"/>
        </w:trPr>
        <w:tc>
          <w:tcPr>
            <w:tcW w:w="3365" w:type="dxa"/>
            <w:tcBorders>
              <w:top w:val="nil"/>
              <w:left w:val="single" w:sz="4" w:space="0" w:color="auto"/>
              <w:bottom w:val="single" w:sz="4" w:space="0" w:color="auto"/>
              <w:right w:val="single" w:sz="4" w:space="0" w:color="auto"/>
            </w:tcBorders>
            <w:shd w:val="clear" w:color="auto" w:fill="auto"/>
            <w:vAlign w:val="center"/>
          </w:tcPr>
          <w:p w:rsidR="00611C5B" w:rsidRPr="00CC44E9" w:rsidRDefault="00611C5B" w:rsidP="00CC44E9">
            <w:r w:rsidRPr="00CC44E9">
              <w:t>Isolation or receiver performance</w:t>
            </w:r>
            <w:r w:rsidRPr="00CC44E9">
              <w:rPr>
                <w:rFonts w:hint="eastAsia"/>
              </w:rPr>
              <w:t xml:space="preserve"> </w:t>
            </w:r>
            <w:r w:rsidRPr="00CC44E9">
              <w:t>improved requirement (dB)</w:t>
            </w:r>
          </w:p>
        </w:tc>
        <w:tc>
          <w:tcPr>
            <w:tcW w:w="2877" w:type="dxa"/>
            <w:tcBorders>
              <w:top w:val="nil"/>
              <w:left w:val="nil"/>
              <w:bottom w:val="single" w:sz="4" w:space="0" w:color="auto"/>
              <w:right w:val="single" w:sz="4" w:space="0" w:color="auto"/>
            </w:tcBorders>
            <w:shd w:val="clear" w:color="auto" w:fill="auto"/>
            <w:noWrap/>
            <w:vAlign w:val="center"/>
          </w:tcPr>
          <w:p w:rsidR="00611C5B" w:rsidRPr="00CC44E9" w:rsidRDefault="00611C5B">
            <w:r w:rsidRPr="00CC44E9">
              <w:t>1</w:t>
            </w:r>
            <w:r w:rsidRPr="00CC44E9">
              <w:rPr>
                <w:rFonts w:hint="eastAsia"/>
              </w:rPr>
              <w:t>4</w:t>
            </w:r>
            <w:r w:rsidR="00F5701B">
              <w:rPr>
                <w:rFonts w:hint="eastAsia"/>
              </w:rPr>
              <w:t>5</w:t>
            </w:r>
          </w:p>
        </w:tc>
        <w:tc>
          <w:tcPr>
            <w:tcW w:w="1400" w:type="dxa"/>
            <w:tcBorders>
              <w:top w:val="single" w:sz="4" w:space="0" w:color="auto"/>
              <w:left w:val="nil"/>
              <w:bottom w:val="single" w:sz="4" w:space="0" w:color="auto"/>
              <w:right w:val="single" w:sz="4" w:space="0" w:color="auto"/>
            </w:tcBorders>
            <w:vAlign w:val="center"/>
          </w:tcPr>
          <w:p w:rsidR="00611C5B" w:rsidRPr="00CC44E9" w:rsidRDefault="00F5701B" w:rsidP="00CC44E9">
            <w:r>
              <w:rPr>
                <w:rFonts w:hint="eastAsia"/>
              </w:rPr>
              <w:t>151</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rsidR="00611C5B" w:rsidRPr="00CC44E9" w:rsidRDefault="00F5701B" w:rsidP="00CC44E9">
            <w:r>
              <w:rPr>
                <w:rFonts w:hint="eastAsia"/>
              </w:rPr>
              <w:t>89</w:t>
            </w:r>
          </w:p>
        </w:tc>
      </w:tr>
      <w:tr w:rsidR="00F5701B" w:rsidRPr="00B356BF" w:rsidTr="00F5701B">
        <w:trPr>
          <w:trHeight w:val="402"/>
        </w:trPr>
        <w:tc>
          <w:tcPr>
            <w:tcW w:w="3365" w:type="dxa"/>
            <w:tcBorders>
              <w:top w:val="nil"/>
              <w:left w:val="single" w:sz="4" w:space="0" w:color="auto"/>
              <w:bottom w:val="single" w:sz="4" w:space="0" w:color="auto"/>
              <w:right w:val="single" w:sz="4" w:space="0" w:color="auto"/>
            </w:tcBorders>
            <w:shd w:val="clear" w:color="auto" w:fill="auto"/>
            <w:vAlign w:val="center"/>
          </w:tcPr>
          <w:p w:rsidR="00F5701B" w:rsidRPr="00F5701B" w:rsidRDefault="00F5701B" w:rsidP="00324CBB">
            <w:pPr>
              <w:jc w:val="left"/>
            </w:pPr>
            <w:r w:rsidRPr="00225E24">
              <w:t xml:space="preserve">High </w:t>
            </w:r>
            <w:r w:rsidRPr="00225E24">
              <w:rPr>
                <w:rFonts w:hint="eastAsia"/>
              </w:rPr>
              <w:t xml:space="preserve">spatial </w:t>
            </w:r>
            <w:r w:rsidRPr="00225E24">
              <w:t xml:space="preserve">isolation </w:t>
            </w:r>
            <w:r w:rsidRPr="00225E24">
              <w:rPr>
                <w:rFonts w:hint="eastAsia"/>
              </w:rPr>
              <w:t xml:space="preserve">of </w:t>
            </w:r>
            <w:r w:rsidRPr="00225E24">
              <w:t>different</w:t>
            </w:r>
            <w:r w:rsidRPr="00225E24">
              <w:rPr>
                <w:rFonts w:hint="eastAsia"/>
              </w:rPr>
              <w:t xml:space="preserve"> sector</w:t>
            </w:r>
            <w:r>
              <w:rPr>
                <w:rFonts w:hint="eastAsia"/>
              </w:rPr>
              <w:t>s</w:t>
            </w:r>
            <w:r w:rsidR="00D971D3">
              <w:rPr>
                <w:rFonts w:hint="eastAsia"/>
              </w:rPr>
              <w:t xml:space="preserve"> </w:t>
            </w:r>
            <w:r w:rsidR="00D971D3" w:rsidRPr="0084028B">
              <w:rPr>
                <w:szCs w:val="24"/>
              </w:rPr>
              <w:t>(dB)</w:t>
            </w:r>
          </w:p>
        </w:tc>
        <w:tc>
          <w:tcPr>
            <w:tcW w:w="2877" w:type="dxa"/>
            <w:tcBorders>
              <w:top w:val="nil"/>
              <w:left w:val="nil"/>
              <w:bottom w:val="single" w:sz="4" w:space="0" w:color="auto"/>
              <w:right w:val="single" w:sz="4" w:space="0" w:color="auto"/>
            </w:tcBorders>
            <w:shd w:val="clear" w:color="auto" w:fill="auto"/>
            <w:noWrap/>
            <w:vAlign w:val="center"/>
          </w:tcPr>
          <w:p w:rsidR="00F5701B" w:rsidRPr="00CC44E9" w:rsidRDefault="00F5701B" w:rsidP="00CC44E9">
            <w:r>
              <w:rPr>
                <w:rFonts w:ascii="宋体" w:hAnsi="宋体" w:hint="eastAsia"/>
              </w:rPr>
              <w:t>√</w:t>
            </w:r>
          </w:p>
        </w:tc>
        <w:tc>
          <w:tcPr>
            <w:tcW w:w="1400" w:type="dxa"/>
            <w:tcBorders>
              <w:top w:val="single" w:sz="4" w:space="0" w:color="auto"/>
              <w:left w:val="nil"/>
              <w:bottom w:val="single" w:sz="4" w:space="0" w:color="auto"/>
              <w:right w:val="single" w:sz="4" w:space="0" w:color="auto"/>
            </w:tcBorders>
            <w:vAlign w:val="center"/>
          </w:tcPr>
          <w:p w:rsidR="00F5701B" w:rsidRPr="00CC44E9" w:rsidRDefault="00F5701B" w:rsidP="00CC44E9">
            <w:r>
              <w:rPr>
                <w:rFonts w:ascii="宋体" w:hAnsi="宋体" w:hint="eastAsia"/>
              </w:rPr>
              <w:t>√</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rsidR="00F5701B" w:rsidRPr="00CC44E9" w:rsidRDefault="00F5701B" w:rsidP="00CC44E9">
            <w:r>
              <w:rPr>
                <w:rFonts w:ascii="宋体" w:hAnsi="宋体" w:hint="eastAsia"/>
              </w:rPr>
              <w:t>√</w:t>
            </w:r>
          </w:p>
        </w:tc>
      </w:tr>
      <w:tr w:rsidR="008D1832" w:rsidRPr="00B356BF" w:rsidTr="00324CBB">
        <w:trPr>
          <w:trHeight w:val="373"/>
        </w:trPr>
        <w:tc>
          <w:tcPr>
            <w:tcW w:w="3365" w:type="dxa"/>
            <w:tcBorders>
              <w:top w:val="nil"/>
              <w:left w:val="single" w:sz="4" w:space="0" w:color="auto"/>
              <w:bottom w:val="single" w:sz="4" w:space="0" w:color="auto"/>
              <w:right w:val="single" w:sz="4" w:space="0" w:color="auto"/>
            </w:tcBorders>
            <w:shd w:val="clear" w:color="auto" w:fill="auto"/>
            <w:vAlign w:val="center"/>
          </w:tcPr>
          <w:p w:rsidR="008D1832" w:rsidRPr="001E61C0" w:rsidRDefault="008D1832" w:rsidP="008D1832">
            <w:pPr>
              <w:rPr>
                <w:color w:val="000000"/>
                <w:szCs w:val="21"/>
                <w:highlight w:val="yellow"/>
                <w:lang w:val="en-US"/>
              </w:rPr>
            </w:pPr>
            <w:r w:rsidRPr="00CC44E9">
              <w:t>Assume ACS (dB)</w:t>
            </w:r>
          </w:p>
        </w:tc>
        <w:tc>
          <w:tcPr>
            <w:tcW w:w="2877" w:type="dxa"/>
            <w:tcBorders>
              <w:top w:val="nil"/>
              <w:left w:val="nil"/>
              <w:bottom w:val="single" w:sz="4" w:space="0" w:color="auto"/>
              <w:right w:val="single" w:sz="4" w:space="0" w:color="auto"/>
            </w:tcBorders>
            <w:shd w:val="clear" w:color="auto" w:fill="auto"/>
            <w:noWrap/>
            <w:vAlign w:val="center"/>
          </w:tcPr>
          <w:p w:rsidR="008D1832" w:rsidRPr="00CC44E9" w:rsidRDefault="008D1832" w:rsidP="00CC44E9">
            <w:r w:rsidRPr="00CC44E9">
              <w:t>——</w:t>
            </w:r>
          </w:p>
        </w:tc>
        <w:tc>
          <w:tcPr>
            <w:tcW w:w="1400" w:type="dxa"/>
            <w:tcBorders>
              <w:top w:val="single" w:sz="4" w:space="0" w:color="auto"/>
              <w:left w:val="nil"/>
              <w:bottom w:val="single" w:sz="4" w:space="0" w:color="auto"/>
              <w:right w:val="single" w:sz="4" w:space="0" w:color="auto"/>
            </w:tcBorders>
            <w:vAlign w:val="center"/>
          </w:tcPr>
          <w:p w:rsidR="008D1832" w:rsidRPr="00CC44E9" w:rsidRDefault="008D1832" w:rsidP="00CC44E9">
            <w:r>
              <w:rPr>
                <w:rFonts w:hint="eastAsia"/>
              </w:rPr>
              <w:t>46</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rsidR="008D1832" w:rsidRPr="00CC44E9" w:rsidRDefault="008D1832" w:rsidP="00CC44E9">
            <w:r w:rsidRPr="00CC44E9">
              <w:t>——</w:t>
            </w:r>
          </w:p>
        </w:tc>
      </w:tr>
      <w:tr w:rsidR="008D1832" w:rsidRPr="00B356BF" w:rsidTr="00324CBB">
        <w:trPr>
          <w:trHeight w:val="379"/>
        </w:trPr>
        <w:tc>
          <w:tcPr>
            <w:tcW w:w="3365" w:type="dxa"/>
            <w:tcBorders>
              <w:top w:val="nil"/>
              <w:left w:val="single" w:sz="4" w:space="0" w:color="auto"/>
              <w:bottom w:val="single" w:sz="4" w:space="0" w:color="auto"/>
              <w:right w:val="single" w:sz="4" w:space="0" w:color="auto"/>
            </w:tcBorders>
            <w:shd w:val="clear" w:color="auto" w:fill="auto"/>
            <w:noWrap/>
            <w:vAlign w:val="center"/>
          </w:tcPr>
          <w:p w:rsidR="008D1832" w:rsidRPr="00CC44E9" w:rsidRDefault="008D1832">
            <w:proofErr w:type="spellStart"/>
            <w:r w:rsidRPr="00225E24">
              <w:rPr>
                <w:rFonts w:hint="eastAsia"/>
              </w:rPr>
              <w:t>Subband</w:t>
            </w:r>
            <w:proofErr w:type="spellEnd"/>
            <w:r w:rsidRPr="00225E24">
              <w:rPr>
                <w:rFonts w:hint="eastAsia"/>
              </w:rPr>
              <w:t xml:space="preserve"> RF filter</w:t>
            </w:r>
            <w:r w:rsidR="00D971D3">
              <w:rPr>
                <w:rFonts w:hint="eastAsia"/>
              </w:rPr>
              <w:t xml:space="preserve"> </w:t>
            </w:r>
            <w:r w:rsidR="00D971D3" w:rsidRPr="0084028B">
              <w:rPr>
                <w:szCs w:val="24"/>
              </w:rPr>
              <w:t>(dB)</w:t>
            </w:r>
          </w:p>
        </w:tc>
        <w:tc>
          <w:tcPr>
            <w:tcW w:w="2877" w:type="dxa"/>
            <w:tcBorders>
              <w:top w:val="nil"/>
              <w:left w:val="nil"/>
              <w:bottom w:val="single" w:sz="4" w:space="0" w:color="auto"/>
              <w:right w:val="single" w:sz="4" w:space="0" w:color="auto"/>
            </w:tcBorders>
            <w:shd w:val="clear" w:color="auto" w:fill="auto"/>
            <w:noWrap/>
            <w:vAlign w:val="center"/>
          </w:tcPr>
          <w:p w:rsidR="008D1832" w:rsidRPr="00CC44E9" w:rsidRDefault="008D1832" w:rsidP="00CC44E9"/>
        </w:tc>
        <w:tc>
          <w:tcPr>
            <w:tcW w:w="1400" w:type="dxa"/>
            <w:tcBorders>
              <w:top w:val="single" w:sz="4" w:space="0" w:color="auto"/>
              <w:left w:val="nil"/>
              <w:bottom w:val="single" w:sz="4" w:space="0" w:color="auto"/>
              <w:right w:val="single" w:sz="4" w:space="0" w:color="auto"/>
            </w:tcBorders>
            <w:vAlign w:val="center"/>
          </w:tcPr>
          <w:p w:rsidR="008D1832" w:rsidRDefault="008D1832" w:rsidP="00CC44E9">
            <w:pPr>
              <w:rPr>
                <w:rFonts w:ascii="宋体" w:hAnsi="宋体"/>
              </w:rPr>
            </w:pPr>
            <w:r>
              <w:rPr>
                <w:rFonts w:ascii="宋体" w:hAnsi="宋体" w:hint="eastAsia"/>
              </w:rPr>
              <w:t>√</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rsidR="008D1832" w:rsidRPr="00CC44E9" w:rsidRDefault="008D1832" w:rsidP="00CC44E9">
            <w:r>
              <w:rPr>
                <w:rFonts w:ascii="宋体" w:hAnsi="宋体" w:hint="eastAsia"/>
              </w:rPr>
              <w:t>√</w:t>
            </w:r>
          </w:p>
        </w:tc>
      </w:tr>
      <w:tr w:rsidR="008D1832" w:rsidRPr="00B356BF" w:rsidTr="00324CBB">
        <w:trPr>
          <w:trHeight w:val="229"/>
        </w:trPr>
        <w:tc>
          <w:tcPr>
            <w:tcW w:w="3365" w:type="dxa"/>
            <w:tcBorders>
              <w:top w:val="nil"/>
              <w:left w:val="single" w:sz="4" w:space="0" w:color="auto"/>
              <w:bottom w:val="single" w:sz="4" w:space="0" w:color="auto"/>
              <w:right w:val="single" w:sz="4" w:space="0" w:color="auto"/>
            </w:tcBorders>
            <w:shd w:val="clear" w:color="auto" w:fill="auto"/>
            <w:noWrap/>
            <w:vAlign w:val="center"/>
          </w:tcPr>
          <w:p w:rsidR="008D1832" w:rsidRPr="00CC44E9" w:rsidRDefault="008D1832">
            <w:r w:rsidRPr="00225E24">
              <w:t>D</w:t>
            </w:r>
            <w:r w:rsidRPr="00225E24">
              <w:rPr>
                <w:rFonts w:hint="eastAsia"/>
              </w:rPr>
              <w:t>igital filter</w:t>
            </w:r>
            <w:r w:rsidR="00D971D3">
              <w:rPr>
                <w:rFonts w:hint="eastAsia"/>
              </w:rPr>
              <w:t xml:space="preserve"> </w:t>
            </w:r>
            <w:r w:rsidR="00D971D3" w:rsidRPr="0084028B">
              <w:rPr>
                <w:szCs w:val="24"/>
              </w:rPr>
              <w:t>(dB)</w:t>
            </w:r>
          </w:p>
        </w:tc>
        <w:tc>
          <w:tcPr>
            <w:tcW w:w="2877" w:type="dxa"/>
            <w:tcBorders>
              <w:top w:val="nil"/>
              <w:left w:val="nil"/>
              <w:bottom w:val="single" w:sz="4" w:space="0" w:color="auto"/>
              <w:right w:val="single" w:sz="4" w:space="0" w:color="auto"/>
            </w:tcBorders>
            <w:shd w:val="clear" w:color="auto" w:fill="auto"/>
            <w:noWrap/>
            <w:vAlign w:val="center"/>
          </w:tcPr>
          <w:p w:rsidR="008D1832" w:rsidRPr="00CC44E9" w:rsidRDefault="008D1832" w:rsidP="00CC44E9"/>
        </w:tc>
        <w:tc>
          <w:tcPr>
            <w:tcW w:w="1400" w:type="dxa"/>
            <w:tcBorders>
              <w:top w:val="single" w:sz="4" w:space="0" w:color="auto"/>
              <w:left w:val="nil"/>
              <w:bottom w:val="single" w:sz="4" w:space="0" w:color="auto"/>
              <w:right w:val="single" w:sz="4" w:space="0" w:color="auto"/>
            </w:tcBorders>
            <w:vAlign w:val="center"/>
          </w:tcPr>
          <w:p w:rsidR="008D1832" w:rsidRPr="00CC44E9" w:rsidRDefault="008D1832" w:rsidP="00CC44E9">
            <w:r>
              <w:rPr>
                <w:rFonts w:ascii="宋体" w:hAnsi="宋体" w:hint="eastAsia"/>
              </w:rPr>
              <w:t>√</w:t>
            </w:r>
          </w:p>
        </w:tc>
        <w:tc>
          <w:tcPr>
            <w:tcW w:w="1822" w:type="dxa"/>
            <w:tcBorders>
              <w:top w:val="single" w:sz="4" w:space="0" w:color="auto"/>
              <w:left w:val="single" w:sz="4" w:space="0" w:color="auto"/>
              <w:bottom w:val="single" w:sz="4" w:space="0" w:color="auto"/>
              <w:right w:val="single" w:sz="4" w:space="0" w:color="auto"/>
            </w:tcBorders>
            <w:shd w:val="clear" w:color="auto" w:fill="auto"/>
            <w:vAlign w:val="center"/>
          </w:tcPr>
          <w:p w:rsidR="008D1832" w:rsidRPr="00CC44E9" w:rsidRDefault="008D1832" w:rsidP="00CC44E9"/>
        </w:tc>
      </w:tr>
    </w:tbl>
    <w:p w:rsidR="00914DDA" w:rsidRDefault="00914DDA" w:rsidP="00914DDA">
      <w:pPr>
        <w:rPr>
          <w:rFonts w:hint="eastAsia"/>
          <w:b/>
          <w:szCs w:val="21"/>
          <w:lang w:val="en-US" w:bidi="ar"/>
        </w:rPr>
      </w:pPr>
    </w:p>
    <w:p w:rsidR="00914DDA" w:rsidRPr="00914DDA" w:rsidRDefault="00914DDA" w:rsidP="00914DDA">
      <w:pPr>
        <w:rPr>
          <w:b/>
          <w:szCs w:val="21"/>
          <w:lang w:val="en-US" w:bidi="ar"/>
        </w:rPr>
      </w:pPr>
      <w:r w:rsidRPr="00914DDA">
        <w:rPr>
          <w:rFonts w:hint="eastAsia"/>
          <w:szCs w:val="21"/>
          <w:lang w:val="en-US" w:bidi="ar"/>
        </w:rPr>
        <w:t xml:space="preserve">It can be seen that if 1 dB is still the target, without </w:t>
      </w:r>
      <w:proofErr w:type="spellStart"/>
      <w:r w:rsidRPr="00914DDA">
        <w:rPr>
          <w:rFonts w:hint="eastAsia"/>
          <w:szCs w:val="21"/>
          <w:lang w:val="en-US" w:bidi="ar"/>
        </w:rPr>
        <w:t>Tx</w:t>
      </w:r>
      <w:proofErr w:type="spellEnd"/>
      <w:r w:rsidRPr="00914DDA">
        <w:rPr>
          <w:rFonts w:hint="eastAsia"/>
          <w:szCs w:val="21"/>
          <w:lang w:val="en-US" w:bidi="ar"/>
        </w:rPr>
        <w:t xml:space="preserve"> </w:t>
      </w:r>
      <w:proofErr w:type="spellStart"/>
      <w:r w:rsidRPr="00914DDA">
        <w:rPr>
          <w:rFonts w:hint="eastAsia"/>
          <w:szCs w:val="21"/>
          <w:lang w:val="en-US" w:bidi="ar"/>
        </w:rPr>
        <w:t>ACLR</w:t>
      </w:r>
      <w:proofErr w:type="spellEnd"/>
      <w:r w:rsidRPr="00914DDA">
        <w:rPr>
          <w:rFonts w:hint="eastAsia"/>
          <w:szCs w:val="21"/>
          <w:lang w:val="en-US" w:bidi="ar"/>
        </w:rPr>
        <w:t xml:space="preserve"> and interference cancellation help, it</w:t>
      </w:r>
      <w:r w:rsidRPr="00914DDA">
        <w:rPr>
          <w:szCs w:val="21"/>
          <w:lang w:val="en-US" w:bidi="ar"/>
        </w:rPr>
        <w:t>’</w:t>
      </w:r>
      <w:r w:rsidRPr="00914DDA">
        <w:rPr>
          <w:rFonts w:hint="eastAsia"/>
          <w:szCs w:val="21"/>
          <w:lang w:val="en-US" w:bidi="ar"/>
        </w:rPr>
        <w:t>s very challenging. So the reference degradation target should be discussed and decided first.</w:t>
      </w:r>
      <w:r>
        <w:rPr>
          <w:rFonts w:hint="eastAsia"/>
          <w:szCs w:val="21"/>
          <w:lang w:val="en-US" w:bidi="ar"/>
        </w:rPr>
        <w:t xml:space="preserve"> And the </w:t>
      </w:r>
      <w:r>
        <w:rPr>
          <w:szCs w:val="21"/>
          <w:lang w:val="en-US" w:bidi="ar"/>
        </w:rPr>
        <w:t>blocking</w:t>
      </w:r>
      <w:r>
        <w:rPr>
          <w:rFonts w:hint="eastAsia"/>
          <w:szCs w:val="21"/>
          <w:lang w:val="en-US" w:bidi="ar"/>
        </w:rPr>
        <w:t xml:space="preserve"> issue should also be analyzed.</w:t>
      </w:r>
    </w:p>
    <w:p w:rsidR="00046EB6" w:rsidRPr="00324CBB" w:rsidRDefault="00046EB6" w:rsidP="00324CBB">
      <w:pPr>
        <w:rPr>
          <w:b/>
          <w:szCs w:val="21"/>
          <w:lang w:val="en-US" w:bidi="ar"/>
        </w:rPr>
      </w:pPr>
      <w:r w:rsidRPr="00324CBB">
        <w:rPr>
          <w:b/>
          <w:kern w:val="2"/>
          <w:szCs w:val="21"/>
          <w:lang w:val="en-US" w:bidi="ar"/>
        </w:rPr>
        <w:t xml:space="preserve">Observation 2: Interference cancellation between inter-sector </w:t>
      </w:r>
      <w:proofErr w:type="spellStart"/>
      <w:r w:rsidRPr="00324CBB">
        <w:rPr>
          <w:b/>
          <w:kern w:val="2"/>
          <w:szCs w:val="21"/>
          <w:lang w:val="en-US" w:bidi="ar"/>
        </w:rPr>
        <w:t>gNBs</w:t>
      </w:r>
      <w:proofErr w:type="spellEnd"/>
      <w:r w:rsidRPr="00324CBB">
        <w:rPr>
          <w:b/>
          <w:kern w:val="2"/>
          <w:szCs w:val="21"/>
          <w:lang w:val="en-US" w:bidi="ar"/>
        </w:rPr>
        <w:t xml:space="preserve"> is challenging, it can’t be assumed for the analysis.</w:t>
      </w:r>
    </w:p>
    <w:p w:rsidR="00046EB6" w:rsidRDefault="005055C9" w:rsidP="005055C9">
      <w:pPr>
        <w:rPr>
          <w:b/>
          <w:kern w:val="2"/>
          <w:szCs w:val="21"/>
          <w:lang w:val="en-US" w:bidi="ar"/>
        </w:rPr>
      </w:pPr>
      <w:r w:rsidRPr="00324CBB">
        <w:rPr>
          <w:rFonts w:hint="eastAsia"/>
          <w:b/>
          <w:kern w:val="2"/>
          <w:szCs w:val="21"/>
          <w:lang w:val="en-US" w:bidi="ar"/>
        </w:rPr>
        <w:t xml:space="preserve">Observation </w:t>
      </w:r>
      <w:r w:rsidR="00046EB6" w:rsidRPr="00324CBB">
        <w:rPr>
          <w:rFonts w:hint="eastAsia"/>
          <w:b/>
          <w:kern w:val="2"/>
          <w:szCs w:val="21"/>
          <w:lang w:val="en-US" w:bidi="ar"/>
        </w:rPr>
        <w:t>3</w:t>
      </w:r>
      <w:r w:rsidRPr="00324CBB">
        <w:rPr>
          <w:rFonts w:hint="eastAsia"/>
          <w:b/>
          <w:kern w:val="2"/>
          <w:szCs w:val="21"/>
          <w:lang w:val="en-US" w:bidi="ar"/>
        </w:rPr>
        <w:t xml:space="preserve">: </w:t>
      </w:r>
      <w:r w:rsidR="00185B5D" w:rsidRPr="00324CBB">
        <w:rPr>
          <w:rFonts w:hint="eastAsia"/>
          <w:b/>
          <w:kern w:val="2"/>
          <w:szCs w:val="21"/>
          <w:lang w:val="en-US" w:bidi="ar"/>
        </w:rPr>
        <w:t xml:space="preserve">For </w:t>
      </w:r>
      <w:r w:rsidR="00185B5D" w:rsidRPr="00324CBB">
        <w:rPr>
          <w:b/>
          <w:kern w:val="2"/>
          <w:szCs w:val="21"/>
          <w:lang w:val="en-US" w:bidi="ar"/>
        </w:rPr>
        <w:t xml:space="preserve">co-site </w:t>
      </w:r>
      <w:r w:rsidR="00046EB6" w:rsidRPr="00324CBB">
        <w:rPr>
          <w:b/>
          <w:kern w:val="2"/>
          <w:szCs w:val="21"/>
          <w:lang w:val="en-US" w:bidi="ar"/>
        </w:rPr>
        <w:t>int</w:t>
      </w:r>
      <w:r w:rsidR="00046EB6" w:rsidRPr="00324CBB">
        <w:rPr>
          <w:rFonts w:hint="eastAsia"/>
          <w:b/>
          <w:kern w:val="2"/>
          <w:szCs w:val="21"/>
          <w:lang w:val="en-US" w:bidi="ar"/>
        </w:rPr>
        <w:t>er</w:t>
      </w:r>
      <w:r w:rsidR="00185B5D" w:rsidRPr="00324CBB">
        <w:rPr>
          <w:b/>
          <w:kern w:val="2"/>
          <w:szCs w:val="21"/>
          <w:lang w:val="en-US" w:bidi="ar"/>
        </w:rPr>
        <w:t>-sector</w:t>
      </w:r>
      <w:r w:rsidR="00185B5D" w:rsidRPr="00324CBB">
        <w:rPr>
          <w:rFonts w:hint="eastAsia"/>
          <w:b/>
          <w:kern w:val="2"/>
          <w:szCs w:val="21"/>
          <w:lang w:val="en-US" w:bidi="ar"/>
        </w:rPr>
        <w:t xml:space="preserve"> </w:t>
      </w:r>
      <w:r w:rsidR="00046EB6" w:rsidRPr="00324CBB">
        <w:rPr>
          <w:b/>
          <w:kern w:val="2"/>
          <w:szCs w:val="21"/>
          <w:lang w:val="en-US" w:bidi="ar"/>
        </w:rPr>
        <w:t>intra-</w:t>
      </w:r>
      <w:proofErr w:type="spellStart"/>
      <w:r w:rsidR="00046EB6" w:rsidRPr="00324CBB">
        <w:rPr>
          <w:b/>
          <w:kern w:val="2"/>
          <w:szCs w:val="21"/>
          <w:lang w:val="en-US" w:bidi="ar"/>
        </w:rPr>
        <w:t>subband</w:t>
      </w:r>
      <w:proofErr w:type="spellEnd"/>
      <w:r w:rsidR="00046EB6" w:rsidRPr="00324CBB">
        <w:rPr>
          <w:rFonts w:hint="eastAsia"/>
          <w:b/>
          <w:kern w:val="2"/>
          <w:szCs w:val="21"/>
          <w:lang w:val="en-US" w:bidi="ar"/>
        </w:rPr>
        <w:t xml:space="preserve"> </w:t>
      </w:r>
      <w:proofErr w:type="spellStart"/>
      <w:r w:rsidR="00185B5D" w:rsidRPr="00324CBB">
        <w:rPr>
          <w:rFonts w:hint="eastAsia"/>
          <w:b/>
          <w:kern w:val="2"/>
          <w:szCs w:val="21"/>
          <w:lang w:val="en-US" w:bidi="ar"/>
        </w:rPr>
        <w:t>gNB</w:t>
      </w:r>
      <w:proofErr w:type="spellEnd"/>
      <w:r w:rsidR="00185B5D" w:rsidRPr="00324CBB">
        <w:rPr>
          <w:rFonts w:hint="eastAsia"/>
          <w:b/>
          <w:kern w:val="2"/>
          <w:szCs w:val="21"/>
          <w:lang w:val="en-US" w:bidi="ar"/>
        </w:rPr>
        <w:t>-to-</w:t>
      </w:r>
      <w:proofErr w:type="spellStart"/>
      <w:r w:rsidR="00185B5D" w:rsidRPr="00324CBB">
        <w:rPr>
          <w:rFonts w:hint="eastAsia"/>
          <w:b/>
          <w:kern w:val="2"/>
          <w:szCs w:val="21"/>
          <w:lang w:val="en-US" w:bidi="ar"/>
        </w:rPr>
        <w:t>gNB</w:t>
      </w:r>
      <w:proofErr w:type="spellEnd"/>
      <w:r w:rsidR="00046EB6" w:rsidRPr="00324CBB">
        <w:rPr>
          <w:rFonts w:hint="eastAsia"/>
          <w:b/>
          <w:kern w:val="2"/>
          <w:szCs w:val="21"/>
          <w:lang w:val="en-US" w:bidi="ar"/>
        </w:rPr>
        <w:t xml:space="preserve"> interference</w:t>
      </w:r>
      <w:r w:rsidR="00185B5D" w:rsidRPr="00324CBB">
        <w:rPr>
          <w:rFonts w:hint="eastAsia"/>
          <w:b/>
          <w:kern w:val="2"/>
          <w:szCs w:val="21"/>
          <w:lang w:val="en-US" w:bidi="ar"/>
        </w:rPr>
        <w:t xml:space="preserve">, </w:t>
      </w:r>
      <w:r w:rsidR="00046EB6" w:rsidRPr="00324CBB">
        <w:rPr>
          <w:rFonts w:hint="eastAsia"/>
          <w:b/>
          <w:kern w:val="2"/>
          <w:szCs w:val="21"/>
          <w:lang w:val="en-US" w:bidi="ar"/>
        </w:rPr>
        <w:t>blocking issue should be analyzed.</w:t>
      </w:r>
      <w:r w:rsidR="00046EB6">
        <w:rPr>
          <w:rFonts w:hint="eastAsia"/>
          <w:b/>
          <w:kern w:val="2"/>
          <w:szCs w:val="21"/>
          <w:lang w:val="en-US" w:bidi="ar"/>
        </w:rPr>
        <w:t xml:space="preserve"> </w:t>
      </w:r>
    </w:p>
    <w:p w:rsidR="005055C9" w:rsidRPr="00EE23AE" w:rsidRDefault="00046EB6" w:rsidP="005055C9">
      <w:pPr>
        <w:rPr>
          <w:b/>
          <w:kern w:val="2"/>
          <w:szCs w:val="21"/>
          <w:lang w:val="en-US" w:bidi="ar"/>
        </w:rPr>
      </w:pPr>
      <w:r>
        <w:rPr>
          <w:rFonts w:hint="eastAsia"/>
          <w:b/>
          <w:kern w:val="2"/>
          <w:szCs w:val="21"/>
          <w:lang w:val="en-US" w:bidi="ar"/>
        </w:rPr>
        <w:t>Observation 4: The target for the co-site inter-sector intra-</w:t>
      </w:r>
      <w:proofErr w:type="spellStart"/>
      <w:r>
        <w:rPr>
          <w:rFonts w:hint="eastAsia"/>
          <w:b/>
          <w:kern w:val="2"/>
          <w:szCs w:val="21"/>
          <w:lang w:val="en-US" w:bidi="ar"/>
        </w:rPr>
        <w:t>subband</w:t>
      </w:r>
      <w:proofErr w:type="spellEnd"/>
      <w:r>
        <w:rPr>
          <w:rFonts w:hint="eastAsia"/>
          <w:b/>
          <w:kern w:val="2"/>
          <w:szCs w:val="21"/>
          <w:lang w:val="en-US" w:bidi="ar"/>
        </w:rPr>
        <w:t xml:space="preserve"> BS interference should be discussed and decided first. The contribution from </w:t>
      </w:r>
      <w:proofErr w:type="spellStart"/>
      <w:proofErr w:type="gramStart"/>
      <w:r>
        <w:rPr>
          <w:rFonts w:hint="eastAsia"/>
          <w:b/>
          <w:kern w:val="2"/>
          <w:szCs w:val="21"/>
          <w:lang w:val="en-US" w:bidi="ar"/>
        </w:rPr>
        <w:t>Tx</w:t>
      </w:r>
      <w:proofErr w:type="spellEnd"/>
      <w:proofErr w:type="gramEnd"/>
      <w:r>
        <w:rPr>
          <w:rFonts w:hint="eastAsia"/>
          <w:b/>
          <w:kern w:val="2"/>
          <w:szCs w:val="21"/>
          <w:lang w:val="en-US" w:bidi="ar"/>
        </w:rPr>
        <w:t xml:space="preserve"> power falling in overlapped </w:t>
      </w:r>
      <w:r>
        <w:rPr>
          <w:b/>
          <w:kern w:val="2"/>
          <w:szCs w:val="21"/>
          <w:lang w:val="en-US" w:bidi="ar"/>
        </w:rPr>
        <w:t>spectrum</w:t>
      </w:r>
      <w:r>
        <w:rPr>
          <w:rFonts w:hint="eastAsia"/>
          <w:b/>
          <w:kern w:val="2"/>
          <w:szCs w:val="21"/>
          <w:lang w:val="en-US" w:bidi="ar"/>
        </w:rPr>
        <w:t xml:space="preserve"> and ACS </w:t>
      </w:r>
      <w:r w:rsidR="00540C05">
        <w:rPr>
          <w:rFonts w:hint="eastAsia"/>
          <w:b/>
          <w:kern w:val="2"/>
          <w:szCs w:val="21"/>
          <w:lang w:val="en-US" w:bidi="ar"/>
        </w:rPr>
        <w:t xml:space="preserve">contribution </w:t>
      </w:r>
      <w:bookmarkStart w:id="2" w:name="_GoBack"/>
      <w:bookmarkEnd w:id="2"/>
      <w:r>
        <w:rPr>
          <w:rFonts w:hint="eastAsia"/>
          <w:b/>
          <w:kern w:val="2"/>
          <w:szCs w:val="21"/>
          <w:lang w:val="en-US" w:bidi="ar"/>
        </w:rPr>
        <w:t xml:space="preserve">should be analyzed for different </w:t>
      </w:r>
      <w:proofErr w:type="spellStart"/>
      <w:r>
        <w:rPr>
          <w:rFonts w:hint="eastAsia"/>
          <w:b/>
          <w:kern w:val="2"/>
          <w:szCs w:val="21"/>
          <w:lang w:val="en-US" w:bidi="ar"/>
        </w:rPr>
        <w:t>subband</w:t>
      </w:r>
      <w:proofErr w:type="spellEnd"/>
      <w:r>
        <w:rPr>
          <w:rFonts w:hint="eastAsia"/>
          <w:b/>
          <w:kern w:val="2"/>
          <w:szCs w:val="21"/>
          <w:lang w:val="en-US" w:bidi="ar"/>
        </w:rPr>
        <w:t xml:space="preserve"> configurations.</w:t>
      </w:r>
    </w:p>
    <w:p w:rsidR="0004448B" w:rsidRDefault="0004448B" w:rsidP="0004448B">
      <w:pPr>
        <w:pStyle w:val="2"/>
        <w:numPr>
          <w:ilvl w:val="1"/>
          <w:numId w:val="4"/>
        </w:numPr>
      </w:pPr>
      <w:r>
        <w:rPr>
          <w:rFonts w:hint="eastAsia"/>
        </w:rPr>
        <w:t xml:space="preserve">Co-channel inter-cell co-site inter-sector </w:t>
      </w:r>
      <w:proofErr w:type="spellStart"/>
      <w:r>
        <w:rPr>
          <w:rFonts w:hint="eastAsia"/>
        </w:rPr>
        <w:t>gNB</w:t>
      </w:r>
      <w:proofErr w:type="spellEnd"/>
      <w:r>
        <w:rPr>
          <w:rFonts w:hint="eastAsia"/>
        </w:rPr>
        <w:t>-to-</w:t>
      </w:r>
      <w:proofErr w:type="spellStart"/>
      <w:r>
        <w:rPr>
          <w:rFonts w:hint="eastAsia"/>
        </w:rPr>
        <w:t>gNB</w:t>
      </w:r>
      <w:proofErr w:type="spellEnd"/>
      <w:r>
        <w:rPr>
          <w:rFonts w:hint="eastAsia"/>
        </w:rPr>
        <w:t xml:space="preserve"> inter-</w:t>
      </w:r>
      <w:proofErr w:type="spellStart"/>
      <w:r>
        <w:rPr>
          <w:rFonts w:hint="eastAsia"/>
        </w:rPr>
        <w:t>subband</w:t>
      </w:r>
      <w:proofErr w:type="spellEnd"/>
      <w:r w:rsidRPr="007223D5">
        <w:rPr>
          <w:rFonts w:hint="eastAsia"/>
        </w:rPr>
        <w:t xml:space="preserve"> </w:t>
      </w:r>
      <w:r>
        <w:rPr>
          <w:rFonts w:hint="eastAsia"/>
        </w:rPr>
        <w:t>CLI</w:t>
      </w:r>
    </w:p>
    <w:p w:rsidR="00804144" w:rsidRDefault="00914DDA" w:rsidP="00804144">
      <w:r>
        <w:rPr>
          <w:rFonts w:hint="eastAsia"/>
        </w:rPr>
        <w:t>For</w:t>
      </w:r>
      <w:r w:rsidR="00804144" w:rsidRPr="00225E24">
        <w:t xml:space="preserve"> co-site inter-sector </w:t>
      </w:r>
      <w:r w:rsidR="00804144" w:rsidRPr="00225E24">
        <w:rPr>
          <w:rFonts w:hint="eastAsia"/>
        </w:rPr>
        <w:t>c</w:t>
      </w:r>
      <w:r w:rsidR="00804144" w:rsidRPr="00225E24">
        <w:t>o-channel int</w:t>
      </w:r>
      <w:r w:rsidR="00804144" w:rsidRPr="00225E24">
        <w:rPr>
          <w:rFonts w:hint="eastAsia"/>
        </w:rPr>
        <w:t>er</w:t>
      </w:r>
      <w:r w:rsidR="00804144" w:rsidRPr="00225E24">
        <w:t>-</w:t>
      </w:r>
      <w:proofErr w:type="spellStart"/>
      <w:r w:rsidR="00804144" w:rsidRPr="00225E24">
        <w:t>subband</w:t>
      </w:r>
      <w:proofErr w:type="spellEnd"/>
      <w:r>
        <w:rPr>
          <w:rFonts w:hint="eastAsia"/>
        </w:rPr>
        <w:t xml:space="preserve"> CLI, the analysis is similar with intra-</w:t>
      </w:r>
      <w:proofErr w:type="spellStart"/>
      <w:r>
        <w:rPr>
          <w:rFonts w:hint="eastAsia"/>
        </w:rPr>
        <w:t>subband</w:t>
      </w:r>
      <w:proofErr w:type="spellEnd"/>
      <w:r>
        <w:rPr>
          <w:rFonts w:hint="eastAsia"/>
        </w:rPr>
        <w:t xml:space="preserve"> CLI with the difference that </w:t>
      </w:r>
      <w:proofErr w:type="spellStart"/>
      <w:r>
        <w:rPr>
          <w:rFonts w:hint="eastAsia"/>
        </w:rPr>
        <w:t>ACLR</w:t>
      </w:r>
      <w:proofErr w:type="spellEnd"/>
      <w:r>
        <w:rPr>
          <w:rFonts w:hint="eastAsia"/>
        </w:rPr>
        <w:t xml:space="preserve"> and ACS can do some help. The analysis is shown in the following figures and Table 10.</w:t>
      </w:r>
    </w:p>
    <w:p w:rsidR="007539E4" w:rsidRDefault="00F42B1B" w:rsidP="004B73D5">
      <w:pPr>
        <w:jc w:val="center"/>
      </w:pPr>
      <w:r>
        <w:object w:dxaOrig="9935" w:dyaOrig="3663">
          <v:shape id="_x0000_i1029" type="#_x0000_t75" style="width:359.55pt;height:132.8pt" o:ole="">
            <v:imagedata r:id="rId17" o:title=""/>
          </v:shape>
          <o:OLEObject Type="Embed" ProgID="Visio.Drawing.11" ShapeID="_x0000_i1029" DrawAspect="Content" ObjectID="_1726086595" r:id="rId18"/>
        </w:object>
      </w:r>
    </w:p>
    <w:p w:rsidR="007539E4" w:rsidRPr="00324CBB" w:rsidRDefault="0093007B" w:rsidP="00E30250">
      <w:pPr>
        <w:jc w:val="center"/>
        <w:rPr>
          <w:b/>
        </w:rPr>
      </w:pPr>
      <w:r w:rsidRPr="00324CBB">
        <w:rPr>
          <w:rFonts w:hint="eastAsia"/>
          <w:b/>
        </w:rPr>
        <w:t xml:space="preserve">Figure </w:t>
      </w:r>
      <w:r w:rsidR="007D02C3" w:rsidRPr="00324CBB">
        <w:rPr>
          <w:rFonts w:hint="eastAsia"/>
          <w:b/>
        </w:rPr>
        <w:t>6</w:t>
      </w:r>
      <w:r w:rsidR="00324CBB" w:rsidRPr="00324CBB">
        <w:rPr>
          <w:rFonts w:hint="eastAsia"/>
          <w:b/>
        </w:rPr>
        <w:t>:</w:t>
      </w:r>
      <w:r w:rsidRPr="00324CBB">
        <w:rPr>
          <w:rFonts w:hint="eastAsia"/>
          <w:b/>
        </w:rPr>
        <w:t xml:space="preserve">  </w:t>
      </w:r>
      <w:r w:rsidRPr="00324CBB">
        <w:rPr>
          <w:b/>
        </w:rPr>
        <w:t xml:space="preserve">Co-channel co-site inter-sector </w:t>
      </w:r>
      <w:proofErr w:type="spellStart"/>
      <w:r w:rsidRPr="00324CBB">
        <w:rPr>
          <w:b/>
        </w:rPr>
        <w:t>gNB</w:t>
      </w:r>
      <w:proofErr w:type="spellEnd"/>
      <w:r w:rsidRPr="00324CBB">
        <w:rPr>
          <w:b/>
        </w:rPr>
        <w:t>-to-</w:t>
      </w:r>
      <w:proofErr w:type="spellStart"/>
      <w:r w:rsidRPr="00324CBB">
        <w:rPr>
          <w:b/>
        </w:rPr>
        <w:t>gNB</w:t>
      </w:r>
      <w:proofErr w:type="spellEnd"/>
      <w:r w:rsidRPr="00324CBB">
        <w:rPr>
          <w:b/>
        </w:rPr>
        <w:t xml:space="preserve"> int</w:t>
      </w:r>
      <w:r w:rsidRPr="00324CBB">
        <w:rPr>
          <w:rFonts w:hint="eastAsia"/>
          <w:b/>
        </w:rPr>
        <w:t>er</w:t>
      </w:r>
      <w:r w:rsidRPr="00324CBB">
        <w:rPr>
          <w:b/>
        </w:rPr>
        <w:t>-</w:t>
      </w:r>
      <w:proofErr w:type="spellStart"/>
      <w:r w:rsidRPr="00324CBB">
        <w:rPr>
          <w:b/>
        </w:rPr>
        <w:t>subband</w:t>
      </w:r>
      <w:proofErr w:type="spellEnd"/>
      <w:r w:rsidR="00561E0D" w:rsidRPr="00324CBB">
        <w:rPr>
          <w:rFonts w:hint="eastAsia"/>
          <w:b/>
        </w:rPr>
        <w:t xml:space="preserve"> CLI</w:t>
      </w:r>
    </w:p>
    <w:p w:rsidR="006877CA" w:rsidRDefault="00F42B1B" w:rsidP="006877CA">
      <w:pPr>
        <w:jc w:val="center"/>
      </w:pPr>
      <w:r>
        <w:object w:dxaOrig="10758" w:dyaOrig="5966">
          <v:shape id="_x0000_i1030" type="#_x0000_t75" style="width:396pt;height:218.8pt" o:ole="">
            <v:imagedata r:id="rId19" o:title=""/>
          </v:shape>
          <o:OLEObject Type="Embed" ProgID="Visio.Drawing.11" ShapeID="_x0000_i1030" DrawAspect="Content" ObjectID="_1726086596" r:id="rId20"/>
        </w:object>
      </w:r>
    </w:p>
    <w:p w:rsidR="006877CA" w:rsidRPr="00914DDA" w:rsidRDefault="006877CA" w:rsidP="006877CA">
      <w:pPr>
        <w:jc w:val="center"/>
        <w:rPr>
          <w:b/>
        </w:rPr>
      </w:pPr>
      <w:r w:rsidRPr="00914DDA">
        <w:rPr>
          <w:rFonts w:hint="eastAsia"/>
          <w:b/>
        </w:rPr>
        <w:t xml:space="preserve">Figure </w:t>
      </w:r>
      <w:r w:rsidR="00292895" w:rsidRPr="00914DDA">
        <w:rPr>
          <w:rFonts w:hint="eastAsia"/>
          <w:b/>
        </w:rPr>
        <w:t>7</w:t>
      </w:r>
      <w:r w:rsidRPr="00914DDA">
        <w:rPr>
          <w:rFonts w:hint="eastAsia"/>
          <w:b/>
        </w:rPr>
        <w:t xml:space="preserve">: gNB2 </w:t>
      </w:r>
      <w:proofErr w:type="spellStart"/>
      <w:proofErr w:type="gramStart"/>
      <w:r w:rsidRPr="00914DDA">
        <w:rPr>
          <w:b/>
        </w:rPr>
        <w:t>Tx</w:t>
      </w:r>
      <w:proofErr w:type="spellEnd"/>
      <w:proofErr w:type="gramEnd"/>
      <w:r w:rsidRPr="00914DDA">
        <w:rPr>
          <w:b/>
        </w:rPr>
        <w:t xml:space="preserve"> antenna output and </w:t>
      </w:r>
      <w:r w:rsidRPr="00914DDA">
        <w:rPr>
          <w:rFonts w:hint="eastAsia"/>
          <w:b/>
        </w:rPr>
        <w:t xml:space="preserve">gNB1 </w:t>
      </w:r>
      <w:r w:rsidRPr="00914DDA">
        <w:rPr>
          <w:b/>
        </w:rPr>
        <w:t>Rx antenna input</w:t>
      </w:r>
      <w:r w:rsidRPr="00914DDA">
        <w:rPr>
          <w:rFonts w:hint="eastAsia"/>
          <w:b/>
        </w:rPr>
        <w:t xml:space="preserve"> of inter-</w:t>
      </w:r>
      <w:proofErr w:type="spellStart"/>
      <w:r w:rsidRPr="00914DDA">
        <w:rPr>
          <w:rFonts w:hint="eastAsia"/>
          <w:b/>
        </w:rPr>
        <w:t>subband</w:t>
      </w:r>
      <w:proofErr w:type="spellEnd"/>
      <w:r w:rsidR="00561E0D" w:rsidRPr="00914DDA">
        <w:rPr>
          <w:rFonts w:hint="eastAsia"/>
          <w:b/>
        </w:rPr>
        <w:t xml:space="preserve"> CLI</w:t>
      </w:r>
    </w:p>
    <w:p w:rsidR="006877CA" w:rsidRPr="006877CA" w:rsidRDefault="006877CA" w:rsidP="006877CA">
      <w:pPr>
        <w:jc w:val="center"/>
      </w:pPr>
    </w:p>
    <w:p w:rsidR="00FD4B11" w:rsidRPr="00914DDA" w:rsidRDefault="005055EF" w:rsidP="00FD4B11">
      <w:pPr>
        <w:jc w:val="center"/>
        <w:rPr>
          <w:b/>
        </w:rPr>
      </w:pPr>
      <w:r w:rsidRPr="00914DDA">
        <w:rPr>
          <w:rFonts w:hint="eastAsia"/>
          <w:b/>
        </w:rPr>
        <w:t xml:space="preserve">Table 10: </w:t>
      </w:r>
      <w:r w:rsidR="00FD4B11" w:rsidRPr="00914DDA">
        <w:rPr>
          <w:rFonts w:eastAsiaTheme="minorEastAsia"/>
          <w:b/>
          <w:szCs w:val="21"/>
        </w:rPr>
        <w:t>I</w:t>
      </w:r>
      <w:r w:rsidR="00FD4B11" w:rsidRPr="00914DDA">
        <w:rPr>
          <w:b/>
        </w:rPr>
        <w:t>solation or receiver performance</w:t>
      </w:r>
      <w:r w:rsidR="00FD4B11" w:rsidRPr="00914DDA">
        <w:rPr>
          <w:rFonts w:hint="eastAsia"/>
          <w:b/>
        </w:rPr>
        <w:t xml:space="preserve"> </w:t>
      </w:r>
      <w:r w:rsidR="00FD4B11" w:rsidRPr="00914DDA">
        <w:rPr>
          <w:b/>
        </w:rPr>
        <w:t>improved requirement</w:t>
      </w:r>
      <w:r w:rsidR="00FD4B11" w:rsidRPr="00914DDA">
        <w:rPr>
          <w:rFonts w:hint="eastAsia"/>
          <w:b/>
        </w:rPr>
        <w:t xml:space="preserve">s </w:t>
      </w:r>
      <w:r w:rsidR="002D32A0" w:rsidRPr="00914DDA">
        <w:rPr>
          <w:rFonts w:eastAsiaTheme="minorEastAsia" w:hint="eastAsia"/>
          <w:b/>
          <w:szCs w:val="21"/>
        </w:rPr>
        <w:t>of inter-</w:t>
      </w:r>
      <w:proofErr w:type="spellStart"/>
      <w:r w:rsidR="002D32A0" w:rsidRPr="00914DDA">
        <w:rPr>
          <w:rFonts w:eastAsiaTheme="minorEastAsia" w:hint="eastAsia"/>
          <w:b/>
          <w:szCs w:val="21"/>
        </w:rPr>
        <w:t>subband</w:t>
      </w:r>
      <w:proofErr w:type="spellEnd"/>
      <w:r w:rsidR="002D32A0" w:rsidRPr="00914DDA">
        <w:rPr>
          <w:rFonts w:eastAsiaTheme="minorEastAsia" w:hint="eastAsia"/>
          <w:b/>
          <w:szCs w:val="21"/>
        </w:rPr>
        <w:t xml:space="preserve"> CLI</w:t>
      </w:r>
    </w:p>
    <w:tbl>
      <w:tblPr>
        <w:tblW w:w="9309" w:type="dxa"/>
        <w:tblInd w:w="103" w:type="dxa"/>
        <w:tblLook w:val="04A0" w:firstRow="1" w:lastRow="0" w:firstColumn="1" w:lastColumn="0" w:noHBand="0" w:noVBand="1"/>
      </w:tblPr>
      <w:tblGrid>
        <w:gridCol w:w="4203"/>
        <w:gridCol w:w="1472"/>
        <w:gridCol w:w="1253"/>
        <w:gridCol w:w="2381"/>
      </w:tblGrid>
      <w:tr w:rsidR="00211C2D" w:rsidRPr="00B356BF" w:rsidTr="00324CBB">
        <w:trPr>
          <w:trHeight w:val="401"/>
        </w:trPr>
        <w:tc>
          <w:tcPr>
            <w:tcW w:w="4203" w:type="dxa"/>
            <w:tcBorders>
              <w:top w:val="single" w:sz="4" w:space="0" w:color="auto"/>
              <w:left w:val="single" w:sz="4" w:space="0" w:color="auto"/>
              <w:bottom w:val="single" w:sz="4" w:space="0" w:color="auto"/>
              <w:right w:val="single" w:sz="4" w:space="0" w:color="auto"/>
            </w:tcBorders>
            <w:vAlign w:val="center"/>
            <w:hideMark/>
          </w:tcPr>
          <w:p w:rsidR="00211C2D" w:rsidRPr="00CC44E9" w:rsidRDefault="00211C2D" w:rsidP="001E61C0">
            <w:r w:rsidRPr="00E37D27">
              <w:rPr>
                <w:color w:val="000000"/>
                <w:szCs w:val="21"/>
                <w:lang w:val="en-US"/>
              </w:rPr>
              <w:t>Parameters</w:t>
            </w:r>
          </w:p>
        </w:tc>
        <w:tc>
          <w:tcPr>
            <w:tcW w:w="1472" w:type="dxa"/>
            <w:tcBorders>
              <w:top w:val="single" w:sz="4" w:space="0" w:color="auto"/>
              <w:left w:val="single" w:sz="4" w:space="0" w:color="auto"/>
              <w:bottom w:val="single" w:sz="4" w:space="0" w:color="auto"/>
              <w:right w:val="single" w:sz="4" w:space="0" w:color="auto"/>
            </w:tcBorders>
            <w:vAlign w:val="center"/>
            <w:hideMark/>
          </w:tcPr>
          <w:p w:rsidR="00211C2D" w:rsidRPr="00CC44E9" w:rsidRDefault="00211C2D" w:rsidP="001E61C0">
            <w:proofErr w:type="spellStart"/>
            <w:r w:rsidRPr="00CC44E9">
              <w:t>Tx</w:t>
            </w:r>
            <w:proofErr w:type="spellEnd"/>
            <w:r w:rsidRPr="00CC44E9">
              <w:t xml:space="preserve"> leakage</w:t>
            </w:r>
          </w:p>
        </w:tc>
        <w:tc>
          <w:tcPr>
            <w:tcW w:w="1253" w:type="dxa"/>
            <w:tcBorders>
              <w:top w:val="single" w:sz="4" w:space="0" w:color="auto"/>
              <w:left w:val="single" w:sz="4" w:space="0" w:color="auto"/>
              <w:bottom w:val="single" w:sz="4" w:space="0" w:color="auto"/>
              <w:right w:val="single" w:sz="4" w:space="0" w:color="auto"/>
            </w:tcBorders>
            <w:vAlign w:val="center"/>
          </w:tcPr>
          <w:p w:rsidR="00211C2D" w:rsidRPr="00E37D27" w:rsidRDefault="00211C2D" w:rsidP="001E61C0">
            <w:pPr>
              <w:rPr>
                <w:color w:val="000000"/>
                <w:szCs w:val="21"/>
                <w:lang w:val="en-US"/>
              </w:rPr>
            </w:pPr>
            <w:r w:rsidRPr="00CC44E9">
              <w:t>ACS</w:t>
            </w:r>
          </w:p>
        </w:tc>
        <w:tc>
          <w:tcPr>
            <w:tcW w:w="2381" w:type="dxa"/>
            <w:tcBorders>
              <w:top w:val="single" w:sz="4" w:space="0" w:color="auto"/>
              <w:left w:val="single" w:sz="4" w:space="0" w:color="auto"/>
              <w:bottom w:val="single" w:sz="4" w:space="0" w:color="auto"/>
              <w:right w:val="single" w:sz="4" w:space="0" w:color="auto"/>
            </w:tcBorders>
            <w:vAlign w:val="center"/>
            <w:hideMark/>
          </w:tcPr>
          <w:p w:rsidR="00211C2D" w:rsidRPr="00CC44E9" w:rsidRDefault="00211C2D" w:rsidP="001E61C0">
            <w:r w:rsidRPr="00E37D27">
              <w:rPr>
                <w:color w:val="000000"/>
                <w:szCs w:val="21"/>
                <w:lang w:val="en-US"/>
              </w:rPr>
              <w:t>Rx</w:t>
            </w:r>
            <w:r w:rsidRPr="00CC44E9">
              <w:t xml:space="preserve"> In-band blocking</w:t>
            </w:r>
          </w:p>
        </w:tc>
      </w:tr>
      <w:tr w:rsidR="00211C2D" w:rsidRPr="00B356BF" w:rsidTr="00324CBB">
        <w:trPr>
          <w:trHeight w:val="402"/>
        </w:trPr>
        <w:tc>
          <w:tcPr>
            <w:tcW w:w="4203" w:type="dxa"/>
            <w:tcBorders>
              <w:top w:val="nil"/>
              <w:left w:val="single" w:sz="4" w:space="0" w:color="auto"/>
              <w:bottom w:val="single" w:sz="4" w:space="0" w:color="auto"/>
              <w:right w:val="single" w:sz="4" w:space="0" w:color="auto"/>
            </w:tcBorders>
            <w:shd w:val="clear" w:color="auto" w:fill="auto"/>
            <w:noWrap/>
            <w:vAlign w:val="center"/>
          </w:tcPr>
          <w:p w:rsidR="00211C2D" w:rsidRPr="00CC44E9" w:rsidRDefault="00211C2D" w:rsidP="00324CBB">
            <w:pPr>
              <w:jc w:val="left"/>
            </w:pPr>
            <w:r w:rsidRPr="00CC44E9">
              <w:t>Isolation or receiver performance</w:t>
            </w:r>
            <w:r w:rsidRPr="00CC44E9">
              <w:rPr>
                <w:rFonts w:hint="eastAsia"/>
              </w:rPr>
              <w:t xml:space="preserve"> </w:t>
            </w:r>
            <w:r w:rsidRPr="00CC44E9">
              <w:t>improved requirement (dB)</w:t>
            </w:r>
          </w:p>
        </w:tc>
        <w:tc>
          <w:tcPr>
            <w:tcW w:w="1472" w:type="dxa"/>
            <w:tcBorders>
              <w:top w:val="nil"/>
              <w:left w:val="nil"/>
              <w:bottom w:val="single" w:sz="4" w:space="0" w:color="auto"/>
              <w:right w:val="single" w:sz="4" w:space="0" w:color="auto"/>
            </w:tcBorders>
            <w:shd w:val="clear" w:color="auto" w:fill="auto"/>
            <w:noWrap/>
            <w:vAlign w:val="center"/>
          </w:tcPr>
          <w:p w:rsidR="00211C2D" w:rsidRPr="00CC44E9" w:rsidRDefault="00211C2D" w:rsidP="001E61C0">
            <w:r>
              <w:rPr>
                <w:rFonts w:hint="eastAsia"/>
              </w:rPr>
              <w:t>148</w:t>
            </w:r>
          </w:p>
        </w:tc>
        <w:tc>
          <w:tcPr>
            <w:tcW w:w="1253" w:type="dxa"/>
            <w:tcBorders>
              <w:top w:val="single" w:sz="4" w:space="0" w:color="auto"/>
              <w:left w:val="nil"/>
              <w:bottom w:val="single" w:sz="4" w:space="0" w:color="auto"/>
              <w:right w:val="single" w:sz="4" w:space="0" w:color="auto"/>
            </w:tcBorders>
            <w:vAlign w:val="center"/>
          </w:tcPr>
          <w:p w:rsidR="00211C2D" w:rsidRPr="00CC44E9" w:rsidDel="004358F7" w:rsidRDefault="00211C2D" w:rsidP="001E61C0">
            <w:r w:rsidRPr="001E61C0">
              <w:rPr>
                <w:rFonts w:hint="eastAsia"/>
              </w:rPr>
              <w:t>151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11C2D" w:rsidRPr="00CC44E9" w:rsidRDefault="00211C2D" w:rsidP="001E61C0">
            <w:r>
              <w:rPr>
                <w:rFonts w:hint="eastAsia"/>
              </w:rPr>
              <w:t>89</w:t>
            </w:r>
          </w:p>
        </w:tc>
      </w:tr>
      <w:tr w:rsidR="00211C2D" w:rsidRPr="00B356BF" w:rsidTr="00324CBB">
        <w:trPr>
          <w:trHeight w:val="402"/>
        </w:trPr>
        <w:tc>
          <w:tcPr>
            <w:tcW w:w="4203" w:type="dxa"/>
            <w:tcBorders>
              <w:top w:val="nil"/>
              <w:left w:val="single" w:sz="4" w:space="0" w:color="auto"/>
              <w:bottom w:val="single" w:sz="4" w:space="0" w:color="auto"/>
              <w:right w:val="single" w:sz="4" w:space="0" w:color="auto"/>
            </w:tcBorders>
            <w:shd w:val="clear" w:color="auto" w:fill="auto"/>
            <w:noWrap/>
            <w:vAlign w:val="center"/>
          </w:tcPr>
          <w:p w:rsidR="00211C2D" w:rsidRDefault="00211C2D" w:rsidP="00324CBB">
            <w:pPr>
              <w:jc w:val="left"/>
            </w:pPr>
            <w:r w:rsidRPr="00CC44E9">
              <w:t>Assume</w:t>
            </w:r>
            <w:r>
              <w:rPr>
                <w:szCs w:val="24"/>
              </w:rPr>
              <w:t xml:space="preserve"> </w:t>
            </w:r>
            <w:r>
              <w:rPr>
                <w:rFonts w:hint="eastAsia"/>
                <w:szCs w:val="24"/>
              </w:rPr>
              <w:t>f</w:t>
            </w:r>
            <w:r>
              <w:rPr>
                <w:szCs w:val="24"/>
              </w:rPr>
              <w:t>requency isolation</w:t>
            </w:r>
            <w:r>
              <w:rPr>
                <w:rFonts w:hint="eastAsia"/>
                <w:szCs w:val="24"/>
              </w:rPr>
              <w:t xml:space="preserve"> </w:t>
            </w:r>
            <w:proofErr w:type="spellStart"/>
            <w:r>
              <w:rPr>
                <w:rFonts w:hint="eastAsia"/>
                <w:szCs w:val="24"/>
              </w:rPr>
              <w:t>ACLR</w:t>
            </w:r>
            <w:proofErr w:type="spellEnd"/>
            <w:r>
              <w:rPr>
                <w:rFonts w:hint="eastAsia"/>
                <w:szCs w:val="24"/>
              </w:rPr>
              <w:t>(dB)</w:t>
            </w:r>
          </w:p>
        </w:tc>
        <w:tc>
          <w:tcPr>
            <w:tcW w:w="1472" w:type="dxa"/>
            <w:tcBorders>
              <w:top w:val="nil"/>
              <w:left w:val="nil"/>
              <w:bottom w:val="single" w:sz="4" w:space="0" w:color="auto"/>
              <w:right w:val="single" w:sz="4" w:space="0" w:color="auto"/>
            </w:tcBorders>
            <w:shd w:val="clear" w:color="auto" w:fill="auto"/>
            <w:noWrap/>
            <w:vAlign w:val="center"/>
          </w:tcPr>
          <w:p w:rsidR="00211C2D" w:rsidRDefault="00211C2D" w:rsidP="001E61C0">
            <w:pPr>
              <w:rPr>
                <w:rFonts w:ascii="宋体" w:hAnsi="宋体"/>
              </w:rPr>
            </w:pPr>
            <w:r w:rsidRPr="001E61C0">
              <w:rPr>
                <w:rFonts w:ascii="宋体" w:hAnsi="宋体" w:hint="eastAsia"/>
                <w:highlight w:val="yellow"/>
              </w:rPr>
              <w:t>45</w:t>
            </w:r>
          </w:p>
        </w:tc>
        <w:tc>
          <w:tcPr>
            <w:tcW w:w="1253" w:type="dxa"/>
            <w:tcBorders>
              <w:top w:val="single" w:sz="4" w:space="0" w:color="auto"/>
              <w:left w:val="nil"/>
              <w:bottom w:val="single" w:sz="4" w:space="0" w:color="auto"/>
              <w:right w:val="single" w:sz="4" w:space="0" w:color="auto"/>
            </w:tcBorders>
            <w:vAlign w:val="center"/>
          </w:tcPr>
          <w:p w:rsidR="00211C2D" w:rsidRDefault="00211C2D" w:rsidP="001E61C0">
            <w:pPr>
              <w:rPr>
                <w:rFonts w:ascii="宋体" w:hAnsi="宋体"/>
              </w:rPr>
            </w:pP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11C2D" w:rsidRDefault="00211C2D" w:rsidP="001E61C0">
            <w:pPr>
              <w:rPr>
                <w:rFonts w:ascii="宋体" w:hAnsi="宋体"/>
              </w:rPr>
            </w:pPr>
          </w:p>
        </w:tc>
      </w:tr>
      <w:tr w:rsidR="00211C2D" w:rsidRPr="00B356BF" w:rsidTr="00324CBB">
        <w:trPr>
          <w:trHeight w:val="402"/>
        </w:trPr>
        <w:tc>
          <w:tcPr>
            <w:tcW w:w="4203" w:type="dxa"/>
            <w:tcBorders>
              <w:top w:val="nil"/>
              <w:left w:val="single" w:sz="4" w:space="0" w:color="auto"/>
              <w:bottom w:val="single" w:sz="4" w:space="0" w:color="auto"/>
              <w:right w:val="single" w:sz="4" w:space="0" w:color="auto"/>
            </w:tcBorders>
            <w:shd w:val="clear" w:color="auto" w:fill="auto"/>
            <w:noWrap/>
            <w:vAlign w:val="center"/>
          </w:tcPr>
          <w:p w:rsidR="00211C2D" w:rsidRPr="001E61C0" w:rsidRDefault="00211C2D" w:rsidP="00324CBB">
            <w:pPr>
              <w:jc w:val="left"/>
              <w:rPr>
                <w:szCs w:val="24"/>
              </w:rPr>
            </w:pPr>
            <w:r w:rsidRPr="00CC44E9">
              <w:t>Assume</w:t>
            </w:r>
            <w:r>
              <w:rPr>
                <w:rFonts w:hint="eastAsia"/>
                <w:szCs w:val="24"/>
              </w:rPr>
              <w:t xml:space="preserve"> ACS (dB)</w:t>
            </w:r>
          </w:p>
        </w:tc>
        <w:tc>
          <w:tcPr>
            <w:tcW w:w="1472" w:type="dxa"/>
            <w:tcBorders>
              <w:top w:val="nil"/>
              <w:left w:val="nil"/>
              <w:bottom w:val="single" w:sz="4" w:space="0" w:color="auto"/>
              <w:right w:val="single" w:sz="4" w:space="0" w:color="auto"/>
            </w:tcBorders>
            <w:shd w:val="clear" w:color="auto" w:fill="auto"/>
            <w:noWrap/>
            <w:vAlign w:val="center"/>
          </w:tcPr>
          <w:p w:rsidR="00211C2D" w:rsidRDefault="00211C2D" w:rsidP="001E61C0">
            <w:pPr>
              <w:rPr>
                <w:rFonts w:ascii="宋体" w:hAnsi="宋体"/>
              </w:rPr>
            </w:pPr>
          </w:p>
        </w:tc>
        <w:tc>
          <w:tcPr>
            <w:tcW w:w="1253" w:type="dxa"/>
            <w:tcBorders>
              <w:top w:val="single" w:sz="4" w:space="0" w:color="auto"/>
              <w:left w:val="nil"/>
              <w:bottom w:val="single" w:sz="4" w:space="0" w:color="auto"/>
              <w:right w:val="single" w:sz="4" w:space="0" w:color="auto"/>
            </w:tcBorders>
            <w:vAlign w:val="center"/>
          </w:tcPr>
          <w:p w:rsidR="00211C2D" w:rsidRDefault="00211C2D" w:rsidP="001E61C0">
            <w:pPr>
              <w:rPr>
                <w:rFonts w:ascii="宋体" w:hAnsi="宋体"/>
              </w:rPr>
            </w:pPr>
            <w:r>
              <w:rPr>
                <w:rFonts w:ascii="宋体" w:hAnsi="宋体" w:hint="eastAsia"/>
              </w:rPr>
              <w:t>46</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11C2D" w:rsidRDefault="00211C2D" w:rsidP="001E61C0">
            <w:pPr>
              <w:rPr>
                <w:rFonts w:ascii="宋体" w:hAnsi="宋体"/>
              </w:rPr>
            </w:pPr>
          </w:p>
        </w:tc>
      </w:tr>
      <w:tr w:rsidR="00211C2D" w:rsidRPr="00B356BF" w:rsidTr="00324CBB">
        <w:trPr>
          <w:trHeight w:val="402"/>
        </w:trPr>
        <w:tc>
          <w:tcPr>
            <w:tcW w:w="4203" w:type="dxa"/>
            <w:tcBorders>
              <w:top w:val="nil"/>
              <w:left w:val="single" w:sz="4" w:space="0" w:color="auto"/>
              <w:bottom w:val="single" w:sz="4" w:space="0" w:color="auto"/>
              <w:right w:val="single" w:sz="4" w:space="0" w:color="auto"/>
            </w:tcBorders>
            <w:shd w:val="clear" w:color="auto" w:fill="auto"/>
            <w:noWrap/>
            <w:vAlign w:val="center"/>
          </w:tcPr>
          <w:p w:rsidR="00211C2D" w:rsidRPr="00CC44E9" w:rsidRDefault="00211C2D" w:rsidP="00324CBB">
            <w:pPr>
              <w:jc w:val="left"/>
            </w:pPr>
            <w:r w:rsidRPr="00324CBB">
              <w:rPr>
                <w:highlight w:val="yellow"/>
              </w:rPr>
              <w:t>High spatial isolation of different sectors</w:t>
            </w:r>
            <w:r w:rsidR="00D971D3">
              <w:rPr>
                <w:rFonts w:hint="eastAsia"/>
              </w:rPr>
              <w:t xml:space="preserve"> </w:t>
            </w:r>
            <w:r w:rsidR="00D971D3" w:rsidRPr="0084028B">
              <w:rPr>
                <w:szCs w:val="24"/>
              </w:rPr>
              <w:t>(dB)</w:t>
            </w:r>
          </w:p>
        </w:tc>
        <w:tc>
          <w:tcPr>
            <w:tcW w:w="1472" w:type="dxa"/>
            <w:tcBorders>
              <w:top w:val="nil"/>
              <w:left w:val="nil"/>
              <w:bottom w:val="single" w:sz="4" w:space="0" w:color="auto"/>
              <w:right w:val="single" w:sz="4" w:space="0" w:color="auto"/>
            </w:tcBorders>
            <w:shd w:val="clear" w:color="auto" w:fill="auto"/>
            <w:noWrap/>
            <w:vAlign w:val="center"/>
          </w:tcPr>
          <w:p w:rsidR="00211C2D" w:rsidRPr="00CC44E9" w:rsidRDefault="00211C2D" w:rsidP="001E61C0">
            <w:r>
              <w:rPr>
                <w:rFonts w:ascii="宋体" w:hAnsi="宋体" w:hint="eastAsia"/>
              </w:rPr>
              <w:t>√</w:t>
            </w:r>
          </w:p>
        </w:tc>
        <w:tc>
          <w:tcPr>
            <w:tcW w:w="1253" w:type="dxa"/>
            <w:tcBorders>
              <w:top w:val="single" w:sz="4" w:space="0" w:color="auto"/>
              <w:left w:val="nil"/>
              <w:bottom w:val="single" w:sz="4" w:space="0" w:color="auto"/>
              <w:right w:val="single" w:sz="4" w:space="0" w:color="auto"/>
            </w:tcBorders>
            <w:vAlign w:val="center"/>
          </w:tcPr>
          <w:p w:rsidR="00211C2D" w:rsidRDefault="00211C2D" w:rsidP="001E61C0">
            <w:pPr>
              <w:rPr>
                <w:rFonts w:ascii="宋体" w:hAnsi="宋体"/>
              </w:rPr>
            </w:pPr>
            <w:r>
              <w:rPr>
                <w:rFonts w:ascii="宋体" w:hAnsi="宋体" w:hint="eastAsia"/>
              </w:rPr>
              <w:t>√</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11C2D" w:rsidRPr="00CC44E9" w:rsidRDefault="00211C2D" w:rsidP="001E61C0">
            <w:r>
              <w:rPr>
                <w:rFonts w:ascii="宋体" w:hAnsi="宋体" w:hint="eastAsia"/>
              </w:rPr>
              <w:t>√</w:t>
            </w:r>
          </w:p>
        </w:tc>
      </w:tr>
      <w:tr w:rsidR="00211C2D" w:rsidRPr="00B356BF" w:rsidTr="00324CBB">
        <w:trPr>
          <w:trHeight w:val="402"/>
        </w:trPr>
        <w:tc>
          <w:tcPr>
            <w:tcW w:w="4203" w:type="dxa"/>
            <w:tcBorders>
              <w:top w:val="nil"/>
              <w:left w:val="single" w:sz="4" w:space="0" w:color="auto"/>
              <w:bottom w:val="single" w:sz="4" w:space="0" w:color="auto"/>
              <w:right w:val="single" w:sz="4" w:space="0" w:color="auto"/>
            </w:tcBorders>
            <w:shd w:val="clear" w:color="auto" w:fill="auto"/>
            <w:noWrap/>
            <w:vAlign w:val="center"/>
          </w:tcPr>
          <w:p w:rsidR="00211C2D" w:rsidRPr="00CC44E9" w:rsidRDefault="00211C2D" w:rsidP="00324CBB">
            <w:pPr>
              <w:jc w:val="left"/>
            </w:pPr>
            <w:proofErr w:type="spellStart"/>
            <w:r w:rsidRPr="00225E24">
              <w:rPr>
                <w:rFonts w:hint="eastAsia"/>
              </w:rPr>
              <w:t>Subband</w:t>
            </w:r>
            <w:proofErr w:type="spellEnd"/>
            <w:r w:rsidRPr="00225E24">
              <w:rPr>
                <w:rFonts w:hint="eastAsia"/>
              </w:rPr>
              <w:t xml:space="preserve"> RF filter</w:t>
            </w:r>
            <w:r w:rsidR="00D971D3">
              <w:rPr>
                <w:rFonts w:hint="eastAsia"/>
              </w:rPr>
              <w:t xml:space="preserve"> </w:t>
            </w:r>
            <w:r w:rsidR="00D971D3" w:rsidRPr="0084028B">
              <w:rPr>
                <w:szCs w:val="24"/>
              </w:rPr>
              <w:t>(dB)</w:t>
            </w:r>
          </w:p>
        </w:tc>
        <w:tc>
          <w:tcPr>
            <w:tcW w:w="1472" w:type="dxa"/>
            <w:tcBorders>
              <w:top w:val="nil"/>
              <w:left w:val="nil"/>
              <w:bottom w:val="single" w:sz="4" w:space="0" w:color="auto"/>
              <w:right w:val="single" w:sz="4" w:space="0" w:color="auto"/>
            </w:tcBorders>
            <w:shd w:val="clear" w:color="auto" w:fill="auto"/>
            <w:noWrap/>
            <w:vAlign w:val="center"/>
          </w:tcPr>
          <w:p w:rsidR="00211C2D" w:rsidRPr="00CC44E9" w:rsidRDefault="00211C2D" w:rsidP="001E61C0"/>
        </w:tc>
        <w:tc>
          <w:tcPr>
            <w:tcW w:w="1253" w:type="dxa"/>
            <w:tcBorders>
              <w:top w:val="single" w:sz="4" w:space="0" w:color="auto"/>
              <w:left w:val="nil"/>
              <w:bottom w:val="single" w:sz="4" w:space="0" w:color="auto"/>
              <w:right w:val="single" w:sz="4" w:space="0" w:color="auto"/>
            </w:tcBorders>
          </w:tcPr>
          <w:p w:rsidR="00211C2D" w:rsidRDefault="00211C2D" w:rsidP="001E61C0">
            <w:pPr>
              <w:rPr>
                <w:rFonts w:ascii="宋体" w:hAnsi="宋体"/>
              </w:rPr>
            </w:pPr>
            <w:r>
              <w:rPr>
                <w:rFonts w:ascii="宋体" w:hAnsi="宋体" w:hint="eastAsia"/>
              </w:rPr>
              <w:t>√</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11C2D" w:rsidRPr="00CC44E9" w:rsidRDefault="00211C2D" w:rsidP="001E61C0">
            <w:r>
              <w:rPr>
                <w:rFonts w:ascii="宋体" w:hAnsi="宋体" w:hint="eastAsia"/>
              </w:rPr>
              <w:t>√</w:t>
            </w:r>
          </w:p>
        </w:tc>
      </w:tr>
      <w:tr w:rsidR="00211C2D" w:rsidRPr="00B356BF" w:rsidTr="00324CBB">
        <w:trPr>
          <w:trHeight w:val="402"/>
        </w:trPr>
        <w:tc>
          <w:tcPr>
            <w:tcW w:w="4203" w:type="dxa"/>
            <w:tcBorders>
              <w:top w:val="nil"/>
              <w:left w:val="single" w:sz="4" w:space="0" w:color="auto"/>
              <w:bottom w:val="single" w:sz="4" w:space="0" w:color="auto"/>
              <w:right w:val="single" w:sz="4" w:space="0" w:color="auto"/>
            </w:tcBorders>
            <w:shd w:val="clear" w:color="auto" w:fill="auto"/>
            <w:noWrap/>
            <w:vAlign w:val="center"/>
          </w:tcPr>
          <w:p w:rsidR="00211C2D" w:rsidRPr="00CC44E9" w:rsidRDefault="00211C2D" w:rsidP="00324CBB">
            <w:pPr>
              <w:jc w:val="left"/>
            </w:pPr>
            <w:r w:rsidRPr="00225E24">
              <w:t>D</w:t>
            </w:r>
            <w:r w:rsidRPr="00225E24">
              <w:rPr>
                <w:rFonts w:hint="eastAsia"/>
              </w:rPr>
              <w:t>igital filter</w:t>
            </w:r>
            <w:r w:rsidR="00D971D3">
              <w:rPr>
                <w:rFonts w:hint="eastAsia"/>
              </w:rPr>
              <w:t xml:space="preserve"> </w:t>
            </w:r>
            <w:r w:rsidR="00D971D3" w:rsidRPr="0084028B">
              <w:rPr>
                <w:szCs w:val="24"/>
              </w:rPr>
              <w:t>(dB)</w:t>
            </w:r>
          </w:p>
        </w:tc>
        <w:tc>
          <w:tcPr>
            <w:tcW w:w="1472" w:type="dxa"/>
            <w:tcBorders>
              <w:top w:val="nil"/>
              <w:left w:val="nil"/>
              <w:bottom w:val="single" w:sz="4" w:space="0" w:color="auto"/>
              <w:right w:val="single" w:sz="4" w:space="0" w:color="auto"/>
            </w:tcBorders>
            <w:shd w:val="clear" w:color="auto" w:fill="auto"/>
            <w:noWrap/>
            <w:vAlign w:val="center"/>
          </w:tcPr>
          <w:p w:rsidR="00211C2D" w:rsidRPr="00CC44E9" w:rsidRDefault="00211C2D" w:rsidP="001E61C0"/>
        </w:tc>
        <w:tc>
          <w:tcPr>
            <w:tcW w:w="1253" w:type="dxa"/>
            <w:tcBorders>
              <w:top w:val="single" w:sz="4" w:space="0" w:color="auto"/>
              <w:left w:val="nil"/>
              <w:bottom w:val="single" w:sz="4" w:space="0" w:color="auto"/>
              <w:right w:val="single" w:sz="4" w:space="0" w:color="auto"/>
            </w:tcBorders>
          </w:tcPr>
          <w:p w:rsidR="00211C2D" w:rsidRPr="00CC44E9" w:rsidRDefault="00211C2D" w:rsidP="001E61C0">
            <w:r>
              <w:rPr>
                <w:rFonts w:ascii="宋体" w:hAnsi="宋体" w:hint="eastAsia"/>
              </w:rPr>
              <w:t>√</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11C2D" w:rsidRPr="00CC44E9" w:rsidRDefault="00211C2D" w:rsidP="001E61C0"/>
        </w:tc>
      </w:tr>
    </w:tbl>
    <w:p w:rsidR="00914DDA" w:rsidRDefault="00914DDA" w:rsidP="00FD4B11">
      <w:pPr>
        <w:rPr>
          <w:rFonts w:hint="eastAsia"/>
          <w:b/>
          <w:kern w:val="2"/>
          <w:szCs w:val="21"/>
          <w:lang w:val="en-US" w:bidi="ar"/>
        </w:rPr>
      </w:pPr>
    </w:p>
    <w:p w:rsidR="00FD4B11" w:rsidRPr="00225E24" w:rsidRDefault="00F07A06" w:rsidP="00FD4B11">
      <w:r w:rsidRPr="00324CBB">
        <w:rPr>
          <w:rFonts w:hint="eastAsia"/>
          <w:b/>
          <w:kern w:val="2"/>
          <w:szCs w:val="21"/>
          <w:lang w:val="en-US" w:bidi="ar"/>
        </w:rPr>
        <w:t xml:space="preserve">Observation </w:t>
      </w:r>
      <w:r w:rsidR="00667CAC" w:rsidRPr="00324CBB">
        <w:rPr>
          <w:rFonts w:hint="eastAsia"/>
          <w:b/>
          <w:kern w:val="2"/>
          <w:szCs w:val="21"/>
          <w:lang w:val="en-US" w:bidi="ar"/>
        </w:rPr>
        <w:t>5</w:t>
      </w:r>
      <w:r w:rsidRPr="00324CBB">
        <w:rPr>
          <w:rFonts w:hint="eastAsia"/>
          <w:b/>
          <w:kern w:val="2"/>
          <w:szCs w:val="21"/>
          <w:lang w:val="en-US" w:bidi="ar"/>
        </w:rPr>
        <w:t xml:space="preserve">: For </w:t>
      </w:r>
      <w:r w:rsidR="00914DDA" w:rsidRPr="00324CBB">
        <w:rPr>
          <w:b/>
          <w:kern w:val="2"/>
          <w:szCs w:val="21"/>
          <w:lang w:val="en-US" w:bidi="ar"/>
        </w:rPr>
        <w:t>co-site int</w:t>
      </w:r>
      <w:r w:rsidR="00914DDA" w:rsidRPr="00324CBB">
        <w:rPr>
          <w:rFonts w:hint="eastAsia"/>
          <w:b/>
          <w:kern w:val="2"/>
          <w:szCs w:val="21"/>
          <w:lang w:val="en-US" w:bidi="ar"/>
        </w:rPr>
        <w:t>er</w:t>
      </w:r>
      <w:r w:rsidR="00914DDA" w:rsidRPr="00324CBB">
        <w:rPr>
          <w:b/>
          <w:kern w:val="2"/>
          <w:szCs w:val="21"/>
          <w:lang w:val="en-US" w:bidi="ar"/>
        </w:rPr>
        <w:t>-sector</w:t>
      </w:r>
      <w:r w:rsidR="00914DDA" w:rsidRPr="00324CBB">
        <w:rPr>
          <w:rFonts w:hint="eastAsia"/>
          <w:b/>
          <w:kern w:val="2"/>
          <w:szCs w:val="21"/>
          <w:lang w:val="en-US" w:bidi="ar"/>
        </w:rPr>
        <w:t xml:space="preserve"> int</w:t>
      </w:r>
      <w:r w:rsidR="00914DDA">
        <w:rPr>
          <w:rFonts w:hint="eastAsia"/>
          <w:b/>
          <w:kern w:val="2"/>
          <w:szCs w:val="21"/>
          <w:lang w:val="en-US" w:bidi="ar"/>
        </w:rPr>
        <w:t>er</w:t>
      </w:r>
      <w:r w:rsidR="00914DDA" w:rsidRPr="00324CBB">
        <w:rPr>
          <w:rFonts w:hint="eastAsia"/>
          <w:b/>
          <w:kern w:val="2"/>
          <w:szCs w:val="21"/>
          <w:lang w:val="en-US" w:bidi="ar"/>
        </w:rPr>
        <w:t>-</w:t>
      </w:r>
      <w:proofErr w:type="spellStart"/>
      <w:r w:rsidR="00914DDA" w:rsidRPr="00324CBB">
        <w:rPr>
          <w:rFonts w:hint="eastAsia"/>
          <w:b/>
          <w:kern w:val="2"/>
          <w:szCs w:val="21"/>
          <w:lang w:val="en-US" w:bidi="ar"/>
        </w:rPr>
        <w:t>subband</w:t>
      </w:r>
      <w:proofErr w:type="spellEnd"/>
      <w:r w:rsidR="00914DDA" w:rsidRPr="00324CBB">
        <w:rPr>
          <w:rFonts w:hint="eastAsia"/>
          <w:b/>
          <w:kern w:val="2"/>
          <w:szCs w:val="21"/>
          <w:lang w:val="en-US" w:bidi="ar"/>
        </w:rPr>
        <w:t xml:space="preserve"> </w:t>
      </w:r>
      <w:r w:rsidR="00046EB6" w:rsidRPr="00324CBB">
        <w:rPr>
          <w:rFonts w:hint="eastAsia"/>
          <w:b/>
          <w:kern w:val="2"/>
          <w:szCs w:val="21"/>
          <w:lang w:val="en-US" w:bidi="ar"/>
        </w:rPr>
        <w:t>interference</w:t>
      </w:r>
      <w:r w:rsidRPr="00324CBB">
        <w:rPr>
          <w:rFonts w:hint="eastAsia"/>
          <w:b/>
          <w:kern w:val="2"/>
          <w:szCs w:val="21"/>
          <w:lang w:val="en-US" w:bidi="ar"/>
        </w:rPr>
        <w:t xml:space="preserve">, </w:t>
      </w:r>
      <w:r w:rsidR="00046EB6" w:rsidRPr="00324CBB">
        <w:rPr>
          <w:rFonts w:hint="eastAsia"/>
          <w:b/>
          <w:kern w:val="2"/>
          <w:szCs w:val="21"/>
          <w:lang w:val="en-US" w:bidi="ar"/>
        </w:rPr>
        <w:t xml:space="preserve">the analysis approach is similar with </w:t>
      </w:r>
      <w:r w:rsidR="00046EB6" w:rsidRPr="00324CBB">
        <w:rPr>
          <w:b/>
          <w:kern w:val="2"/>
          <w:szCs w:val="21"/>
          <w:lang w:val="en-US" w:bidi="ar"/>
        </w:rPr>
        <w:t>co-site int</w:t>
      </w:r>
      <w:r w:rsidR="00046EB6" w:rsidRPr="00324CBB">
        <w:rPr>
          <w:rFonts w:hint="eastAsia"/>
          <w:b/>
          <w:kern w:val="2"/>
          <w:szCs w:val="21"/>
          <w:lang w:val="en-US" w:bidi="ar"/>
        </w:rPr>
        <w:t>er</w:t>
      </w:r>
      <w:r w:rsidR="00046EB6" w:rsidRPr="00324CBB">
        <w:rPr>
          <w:b/>
          <w:kern w:val="2"/>
          <w:szCs w:val="21"/>
          <w:lang w:val="en-US" w:bidi="ar"/>
        </w:rPr>
        <w:t>-sector</w:t>
      </w:r>
      <w:r w:rsidR="00046EB6" w:rsidRPr="00324CBB">
        <w:rPr>
          <w:rFonts w:hint="eastAsia"/>
          <w:b/>
          <w:kern w:val="2"/>
          <w:szCs w:val="21"/>
          <w:lang w:val="en-US" w:bidi="ar"/>
        </w:rPr>
        <w:t xml:space="preserve"> intra-</w:t>
      </w:r>
      <w:proofErr w:type="spellStart"/>
      <w:r w:rsidR="00046EB6" w:rsidRPr="00324CBB">
        <w:rPr>
          <w:rFonts w:hint="eastAsia"/>
          <w:b/>
          <w:kern w:val="2"/>
          <w:szCs w:val="21"/>
          <w:lang w:val="en-US" w:bidi="ar"/>
        </w:rPr>
        <w:t>subband</w:t>
      </w:r>
      <w:proofErr w:type="spellEnd"/>
      <w:r w:rsidR="00046EB6" w:rsidRPr="00324CBB">
        <w:rPr>
          <w:rFonts w:hint="eastAsia"/>
          <w:b/>
          <w:kern w:val="2"/>
          <w:szCs w:val="21"/>
          <w:lang w:val="en-US" w:bidi="ar"/>
        </w:rPr>
        <w:t xml:space="preserve"> </w:t>
      </w:r>
      <w:proofErr w:type="spellStart"/>
      <w:r w:rsidR="00046EB6" w:rsidRPr="00324CBB">
        <w:rPr>
          <w:rFonts w:hint="eastAsia"/>
          <w:b/>
          <w:kern w:val="2"/>
          <w:szCs w:val="21"/>
          <w:lang w:val="en-US" w:bidi="ar"/>
        </w:rPr>
        <w:t>gNB</w:t>
      </w:r>
      <w:proofErr w:type="spellEnd"/>
      <w:r w:rsidR="00046EB6" w:rsidRPr="00324CBB">
        <w:rPr>
          <w:rFonts w:hint="eastAsia"/>
          <w:b/>
          <w:kern w:val="2"/>
          <w:szCs w:val="21"/>
          <w:lang w:val="en-US" w:bidi="ar"/>
        </w:rPr>
        <w:t>-to-</w:t>
      </w:r>
      <w:proofErr w:type="spellStart"/>
      <w:r w:rsidR="00046EB6" w:rsidRPr="00324CBB">
        <w:rPr>
          <w:rFonts w:hint="eastAsia"/>
          <w:b/>
          <w:kern w:val="2"/>
          <w:szCs w:val="21"/>
          <w:lang w:val="en-US" w:bidi="ar"/>
        </w:rPr>
        <w:t>gNB</w:t>
      </w:r>
      <w:proofErr w:type="spellEnd"/>
      <w:r w:rsidRPr="00324CBB">
        <w:rPr>
          <w:rFonts w:hint="eastAsia"/>
          <w:b/>
          <w:kern w:val="2"/>
          <w:szCs w:val="21"/>
          <w:lang w:val="en-US" w:bidi="ar"/>
        </w:rPr>
        <w:t>.</w:t>
      </w:r>
      <w:r w:rsidR="00046EB6">
        <w:rPr>
          <w:rFonts w:hint="eastAsia"/>
          <w:b/>
          <w:kern w:val="2"/>
          <w:szCs w:val="21"/>
          <w:lang w:val="en-US" w:bidi="ar"/>
        </w:rPr>
        <w:t xml:space="preserve"> </w:t>
      </w:r>
      <w:proofErr w:type="spellStart"/>
      <w:r w:rsidR="00046EB6">
        <w:rPr>
          <w:rFonts w:hint="eastAsia"/>
          <w:b/>
          <w:kern w:val="2"/>
          <w:szCs w:val="21"/>
          <w:lang w:val="en-US" w:bidi="ar"/>
        </w:rPr>
        <w:t>ACLR</w:t>
      </w:r>
      <w:proofErr w:type="spellEnd"/>
      <w:r w:rsidR="00046EB6">
        <w:rPr>
          <w:rFonts w:hint="eastAsia"/>
          <w:b/>
          <w:kern w:val="2"/>
          <w:szCs w:val="21"/>
          <w:lang w:val="en-US" w:bidi="ar"/>
        </w:rPr>
        <w:t xml:space="preserve"> and ACS can be assumed compared with intra-</w:t>
      </w:r>
      <w:proofErr w:type="spellStart"/>
      <w:r w:rsidR="00046EB6">
        <w:rPr>
          <w:rFonts w:hint="eastAsia"/>
          <w:b/>
          <w:kern w:val="2"/>
          <w:szCs w:val="21"/>
          <w:lang w:val="en-US" w:bidi="ar"/>
        </w:rPr>
        <w:t>subband</w:t>
      </w:r>
      <w:proofErr w:type="spellEnd"/>
      <w:r w:rsidR="00046EB6">
        <w:rPr>
          <w:rFonts w:hint="eastAsia"/>
          <w:b/>
          <w:kern w:val="2"/>
          <w:szCs w:val="21"/>
          <w:lang w:val="en-US" w:bidi="ar"/>
        </w:rPr>
        <w:t>.</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D24780" w:rsidRPr="00324CBB" w:rsidRDefault="00D24780" w:rsidP="00324CBB">
      <w:pPr>
        <w:rPr>
          <w:b/>
          <w:szCs w:val="21"/>
          <w:lang w:val="en-US" w:bidi="ar"/>
        </w:rPr>
      </w:pPr>
      <w:r w:rsidRPr="00324CBB">
        <w:rPr>
          <w:b/>
          <w:kern w:val="2"/>
          <w:szCs w:val="21"/>
          <w:lang w:val="en-US" w:bidi="ar"/>
        </w:rPr>
        <w:t>Observation</w:t>
      </w:r>
      <w:r w:rsidR="000A1A27" w:rsidRPr="00324CBB">
        <w:rPr>
          <w:rFonts w:hint="eastAsia"/>
          <w:b/>
          <w:kern w:val="2"/>
          <w:szCs w:val="21"/>
          <w:lang w:val="en-US" w:bidi="ar"/>
        </w:rPr>
        <w:t xml:space="preserve"> </w:t>
      </w:r>
      <w:r w:rsidRPr="00324CBB">
        <w:rPr>
          <w:b/>
          <w:kern w:val="2"/>
          <w:szCs w:val="21"/>
          <w:lang w:val="en-US" w:bidi="ar"/>
        </w:rPr>
        <w:t xml:space="preserve">1: Both </w:t>
      </w:r>
      <w:proofErr w:type="spellStart"/>
      <w:proofErr w:type="gramStart"/>
      <w:r w:rsidRPr="00324CBB">
        <w:rPr>
          <w:b/>
          <w:kern w:val="2"/>
          <w:szCs w:val="21"/>
          <w:lang w:val="en-US" w:bidi="ar"/>
        </w:rPr>
        <w:t>Tx</w:t>
      </w:r>
      <w:proofErr w:type="spellEnd"/>
      <w:proofErr w:type="gramEnd"/>
      <w:r w:rsidRPr="00324CBB">
        <w:rPr>
          <w:b/>
          <w:kern w:val="2"/>
          <w:szCs w:val="21"/>
          <w:lang w:val="en-US" w:bidi="ar"/>
        </w:rPr>
        <w:t xml:space="preserve"> leakage and ACS contribution to SI should be considered for the feasibility analysis. Different sub-band configurations should be analyzed case by case.</w:t>
      </w:r>
    </w:p>
    <w:p w:rsidR="00D24780" w:rsidRPr="00324CBB" w:rsidRDefault="00D24780" w:rsidP="00324CBB">
      <w:pPr>
        <w:rPr>
          <w:b/>
          <w:szCs w:val="21"/>
          <w:lang w:val="en-US" w:bidi="ar"/>
        </w:rPr>
      </w:pPr>
      <w:r w:rsidRPr="00324CBB">
        <w:rPr>
          <w:b/>
          <w:kern w:val="2"/>
          <w:szCs w:val="21"/>
          <w:lang w:val="en-US" w:bidi="ar"/>
        </w:rPr>
        <w:lastRenderedPageBreak/>
        <w:t xml:space="preserve">Observation 2: Interference cancellation between inter-sector </w:t>
      </w:r>
      <w:proofErr w:type="spellStart"/>
      <w:r w:rsidRPr="00324CBB">
        <w:rPr>
          <w:b/>
          <w:kern w:val="2"/>
          <w:szCs w:val="21"/>
          <w:lang w:val="en-US" w:bidi="ar"/>
        </w:rPr>
        <w:t>gNBs</w:t>
      </w:r>
      <w:proofErr w:type="spellEnd"/>
      <w:r w:rsidRPr="00324CBB">
        <w:rPr>
          <w:b/>
          <w:kern w:val="2"/>
          <w:szCs w:val="21"/>
          <w:lang w:val="en-US" w:bidi="ar"/>
        </w:rPr>
        <w:t xml:space="preserve"> is challenging, it can’t be assumed for the analysis.</w:t>
      </w:r>
    </w:p>
    <w:p w:rsidR="00D24780" w:rsidRPr="00324CBB" w:rsidRDefault="00D24780" w:rsidP="00324CBB">
      <w:pPr>
        <w:rPr>
          <w:b/>
          <w:szCs w:val="21"/>
          <w:lang w:val="en-US" w:bidi="ar"/>
        </w:rPr>
      </w:pPr>
      <w:r w:rsidRPr="00324CBB">
        <w:rPr>
          <w:rFonts w:hint="eastAsia"/>
          <w:b/>
          <w:kern w:val="2"/>
          <w:szCs w:val="21"/>
          <w:lang w:val="en-US" w:bidi="ar"/>
        </w:rPr>
        <w:t xml:space="preserve">Observation 3: For </w:t>
      </w:r>
      <w:r w:rsidRPr="00324CBB">
        <w:rPr>
          <w:b/>
          <w:kern w:val="2"/>
          <w:szCs w:val="21"/>
          <w:lang w:val="en-US" w:bidi="ar"/>
        </w:rPr>
        <w:t>co-site int</w:t>
      </w:r>
      <w:r w:rsidRPr="00324CBB">
        <w:rPr>
          <w:rFonts w:hint="eastAsia"/>
          <w:b/>
          <w:kern w:val="2"/>
          <w:szCs w:val="21"/>
          <w:lang w:val="en-US" w:bidi="ar"/>
        </w:rPr>
        <w:t>er</w:t>
      </w:r>
      <w:r w:rsidRPr="00324CBB">
        <w:rPr>
          <w:b/>
          <w:kern w:val="2"/>
          <w:szCs w:val="21"/>
          <w:lang w:val="en-US" w:bidi="ar"/>
        </w:rPr>
        <w:t>-sector</w:t>
      </w:r>
      <w:r w:rsidRPr="00324CBB">
        <w:rPr>
          <w:rFonts w:hint="eastAsia"/>
          <w:b/>
          <w:kern w:val="2"/>
          <w:szCs w:val="21"/>
          <w:lang w:val="en-US" w:bidi="ar"/>
        </w:rPr>
        <w:t xml:space="preserve"> </w:t>
      </w:r>
      <w:r w:rsidRPr="00324CBB">
        <w:rPr>
          <w:b/>
          <w:kern w:val="2"/>
          <w:szCs w:val="21"/>
          <w:lang w:val="en-US" w:bidi="ar"/>
        </w:rPr>
        <w:t>intra-</w:t>
      </w:r>
      <w:proofErr w:type="spellStart"/>
      <w:r w:rsidRPr="00324CBB">
        <w:rPr>
          <w:b/>
          <w:kern w:val="2"/>
          <w:szCs w:val="21"/>
          <w:lang w:val="en-US" w:bidi="ar"/>
        </w:rPr>
        <w:t>subband</w:t>
      </w:r>
      <w:proofErr w:type="spellEnd"/>
      <w:r w:rsidRPr="00324CBB">
        <w:rPr>
          <w:rFonts w:hint="eastAsia"/>
          <w:b/>
          <w:kern w:val="2"/>
          <w:szCs w:val="21"/>
          <w:lang w:val="en-US" w:bidi="ar"/>
        </w:rPr>
        <w:t xml:space="preserve"> </w:t>
      </w:r>
      <w:proofErr w:type="spellStart"/>
      <w:r w:rsidRPr="00324CBB">
        <w:rPr>
          <w:rFonts w:hint="eastAsia"/>
          <w:b/>
          <w:kern w:val="2"/>
          <w:szCs w:val="21"/>
          <w:lang w:val="en-US" w:bidi="ar"/>
        </w:rPr>
        <w:t>gNB</w:t>
      </w:r>
      <w:proofErr w:type="spellEnd"/>
      <w:r w:rsidRPr="00324CBB">
        <w:rPr>
          <w:rFonts w:hint="eastAsia"/>
          <w:b/>
          <w:kern w:val="2"/>
          <w:szCs w:val="21"/>
          <w:lang w:val="en-US" w:bidi="ar"/>
        </w:rPr>
        <w:t>-to-</w:t>
      </w:r>
      <w:proofErr w:type="spellStart"/>
      <w:r w:rsidRPr="00324CBB">
        <w:rPr>
          <w:rFonts w:hint="eastAsia"/>
          <w:b/>
          <w:kern w:val="2"/>
          <w:szCs w:val="21"/>
          <w:lang w:val="en-US" w:bidi="ar"/>
        </w:rPr>
        <w:t>gNB</w:t>
      </w:r>
      <w:proofErr w:type="spellEnd"/>
      <w:r w:rsidRPr="00324CBB">
        <w:rPr>
          <w:rFonts w:hint="eastAsia"/>
          <w:b/>
          <w:kern w:val="2"/>
          <w:szCs w:val="21"/>
          <w:lang w:val="en-US" w:bidi="ar"/>
        </w:rPr>
        <w:t xml:space="preserve"> interference, </w:t>
      </w:r>
      <w:r w:rsidRPr="00324CBB">
        <w:rPr>
          <w:b/>
          <w:kern w:val="2"/>
          <w:szCs w:val="21"/>
          <w:lang w:val="en-US" w:bidi="ar"/>
        </w:rPr>
        <w:t xml:space="preserve">blocking issue should be analyzed. </w:t>
      </w:r>
    </w:p>
    <w:p w:rsidR="00D24780" w:rsidRPr="00324CBB" w:rsidRDefault="00D24780" w:rsidP="00324CBB">
      <w:pPr>
        <w:rPr>
          <w:b/>
          <w:szCs w:val="21"/>
          <w:lang w:val="en-US" w:bidi="ar"/>
        </w:rPr>
      </w:pPr>
      <w:r w:rsidRPr="00324CBB">
        <w:rPr>
          <w:b/>
          <w:kern w:val="2"/>
          <w:szCs w:val="21"/>
          <w:lang w:val="en-US" w:bidi="ar"/>
        </w:rPr>
        <w:t>Observation 4: The target for the co-site inter-sector intra-</w:t>
      </w:r>
      <w:proofErr w:type="spellStart"/>
      <w:r w:rsidRPr="00324CBB">
        <w:rPr>
          <w:b/>
          <w:kern w:val="2"/>
          <w:szCs w:val="21"/>
          <w:lang w:val="en-US" w:bidi="ar"/>
        </w:rPr>
        <w:t>subband</w:t>
      </w:r>
      <w:proofErr w:type="spellEnd"/>
      <w:r w:rsidRPr="00324CBB">
        <w:rPr>
          <w:b/>
          <w:kern w:val="2"/>
          <w:szCs w:val="21"/>
          <w:lang w:val="en-US" w:bidi="ar"/>
        </w:rPr>
        <w:t xml:space="preserve"> BS interference should be discussed and decided first. The contribution from </w:t>
      </w:r>
      <w:proofErr w:type="spellStart"/>
      <w:proofErr w:type="gramStart"/>
      <w:r w:rsidRPr="00324CBB">
        <w:rPr>
          <w:b/>
          <w:kern w:val="2"/>
          <w:szCs w:val="21"/>
          <w:lang w:val="en-US" w:bidi="ar"/>
        </w:rPr>
        <w:t>Tx</w:t>
      </w:r>
      <w:proofErr w:type="spellEnd"/>
      <w:proofErr w:type="gramEnd"/>
      <w:r w:rsidRPr="00324CBB">
        <w:rPr>
          <w:b/>
          <w:kern w:val="2"/>
          <w:szCs w:val="21"/>
          <w:lang w:val="en-US" w:bidi="ar"/>
        </w:rPr>
        <w:t xml:space="preserve"> power falling in overlapped spectrum and ACS </w:t>
      </w:r>
      <w:r w:rsidR="00540C05">
        <w:rPr>
          <w:rFonts w:hint="eastAsia"/>
          <w:b/>
          <w:kern w:val="2"/>
          <w:szCs w:val="21"/>
          <w:lang w:val="en-US" w:bidi="ar"/>
        </w:rPr>
        <w:t xml:space="preserve">contribution </w:t>
      </w:r>
      <w:r w:rsidRPr="00324CBB">
        <w:rPr>
          <w:b/>
          <w:kern w:val="2"/>
          <w:szCs w:val="21"/>
          <w:lang w:val="en-US" w:bidi="ar"/>
        </w:rPr>
        <w:t xml:space="preserve">should be analyzed for different </w:t>
      </w:r>
      <w:proofErr w:type="spellStart"/>
      <w:r w:rsidRPr="00324CBB">
        <w:rPr>
          <w:b/>
          <w:kern w:val="2"/>
          <w:szCs w:val="21"/>
          <w:lang w:val="en-US" w:bidi="ar"/>
        </w:rPr>
        <w:t>subband</w:t>
      </w:r>
      <w:proofErr w:type="spellEnd"/>
      <w:r w:rsidRPr="00324CBB">
        <w:rPr>
          <w:b/>
          <w:kern w:val="2"/>
          <w:szCs w:val="21"/>
          <w:lang w:val="en-US" w:bidi="ar"/>
        </w:rPr>
        <w:t xml:space="preserve"> configurations.</w:t>
      </w:r>
    </w:p>
    <w:p w:rsidR="00914DDA" w:rsidRPr="00225E24" w:rsidRDefault="00914DDA" w:rsidP="00914DDA">
      <w:r w:rsidRPr="00324CBB">
        <w:rPr>
          <w:rFonts w:hint="eastAsia"/>
          <w:b/>
          <w:kern w:val="2"/>
          <w:szCs w:val="21"/>
          <w:lang w:val="en-US" w:bidi="ar"/>
        </w:rPr>
        <w:t xml:space="preserve">Observation 5: For </w:t>
      </w:r>
      <w:r w:rsidRPr="00324CBB">
        <w:rPr>
          <w:b/>
          <w:kern w:val="2"/>
          <w:szCs w:val="21"/>
          <w:lang w:val="en-US" w:bidi="ar"/>
        </w:rPr>
        <w:t>co-site int</w:t>
      </w:r>
      <w:r w:rsidRPr="00324CBB">
        <w:rPr>
          <w:rFonts w:hint="eastAsia"/>
          <w:b/>
          <w:kern w:val="2"/>
          <w:szCs w:val="21"/>
          <w:lang w:val="en-US" w:bidi="ar"/>
        </w:rPr>
        <w:t>er</w:t>
      </w:r>
      <w:r w:rsidRPr="00324CBB">
        <w:rPr>
          <w:b/>
          <w:kern w:val="2"/>
          <w:szCs w:val="21"/>
          <w:lang w:val="en-US" w:bidi="ar"/>
        </w:rPr>
        <w:t>-sector</w:t>
      </w:r>
      <w:r w:rsidRPr="00324CBB">
        <w:rPr>
          <w:rFonts w:hint="eastAsia"/>
          <w:b/>
          <w:kern w:val="2"/>
          <w:szCs w:val="21"/>
          <w:lang w:val="en-US" w:bidi="ar"/>
        </w:rPr>
        <w:t xml:space="preserve"> int</w:t>
      </w:r>
      <w:r>
        <w:rPr>
          <w:rFonts w:hint="eastAsia"/>
          <w:b/>
          <w:kern w:val="2"/>
          <w:szCs w:val="21"/>
          <w:lang w:val="en-US" w:bidi="ar"/>
        </w:rPr>
        <w:t>er</w:t>
      </w:r>
      <w:r w:rsidRPr="00324CBB">
        <w:rPr>
          <w:rFonts w:hint="eastAsia"/>
          <w:b/>
          <w:kern w:val="2"/>
          <w:szCs w:val="21"/>
          <w:lang w:val="en-US" w:bidi="ar"/>
        </w:rPr>
        <w:t>-</w:t>
      </w:r>
      <w:proofErr w:type="spellStart"/>
      <w:r w:rsidRPr="00324CBB">
        <w:rPr>
          <w:rFonts w:hint="eastAsia"/>
          <w:b/>
          <w:kern w:val="2"/>
          <w:szCs w:val="21"/>
          <w:lang w:val="en-US" w:bidi="ar"/>
        </w:rPr>
        <w:t>subband</w:t>
      </w:r>
      <w:proofErr w:type="spellEnd"/>
      <w:r w:rsidRPr="00324CBB">
        <w:rPr>
          <w:rFonts w:hint="eastAsia"/>
          <w:b/>
          <w:kern w:val="2"/>
          <w:szCs w:val="21"/>
          <w:lang w:val="en-US" w:bidi="ar"/>
        </w:rPr>
        <w:t xml:space="preserve"> interference, the analysis approach is similar with </w:t>
      </w:r>
      <w:r w:rsidRPr="00324CBB">
        <w:rPr>
          <w:b/>
          <w:kern w:val="2"/>
          <w:szCs w:val="21"/>
          <w:lang w:val="en-US" w:bidi="ar"/>
        </w:rPr>
        <w:t>co-site int</w:t>
      </w:r>
      <w:r w:rsidRPr="00324CBB">
        <w:rPr>
          <w:rFonts w:hint="eastAsia"/>
          <w:b/>
          <w:kern w:val="2"/>
          <w:szCs w:val="21"/>
          <w:lang w:val="en-US" w:bidi="ar"/>
        </w:rPr>
        <w:t>er</w:t>
      </w:r>
      <w:r w:rsidRPr="00324CBB">
        <w:rPr>
          <w:b/>
          <w:kern w:val="2"/>
          <w:szCs w:val="21"/>
          <w:lang w:val="en-US" w:bidi="ar"/>
        </w:rPr>
        <w:t>-sector</w:t>
      </w:r>
      <w:r w:rsidRPr="00324CBB">
        <w:rPr>
          <w:rFonts w:hint="eastAsia"/>
          <w:b/>
          <w:kern w:val="2"/>
          <w:szCs w:val="21"/>
          <w:lang w:val="en-US" w:bidi="ar"/>
        </w:rPr>
        <w:t xml:space="preserve"> intra-</w:t>
      </w:r>
      <w:proofErr w:type="spellStart"/>
      <w:r w:rsidRPr="00324CBB">
        <w:rPr>
          <w:rFonts w:hint="eastAsia"/>
          <w:b/>
          <w:kern w:val="2"/>
          <w:szCs w:val="21"/>
          <w:lang w:val="en-US" w:bidi="ar"/>
        </w:rPr>
        <w:t>subband</w:t>
      </w:r>
      <w:proofErr w:type="spellEnd"/>
      <w:r w:rsidRPr="00324CBB">
        <w:rPr>
          <w:rFonts w:hint="eastAsia"/>
          <w:b/>
          <w:kern w:val="2"/>
          <w:szCs w:val="21"/>
          <w:lang w:val="en-US" w:bidi="ar"/>
        </w:rPr>
        <w:t xml:space="preserve"> </w:t>
      </w:r>
      <w:proofErr w:type="spellStart"/>
      <w:r w:rsidRPr="00324CBB">
        <w:rPr>
          <w:rFonts w:hint="eastAsia"/>
          <w:b/>
          <w:kern w:val="2"/>
          <w:szCs w:val="21"/>
          <w:lang w:val="en-US" w:bidi="ar"/>
        </w:rPr>
        <w:t>gNB</w:t>
      </w:r>
      <w:proofErr w:type="spellEnd"/>
      <w:r w:rsidRPr="00324CBB">
        <w:rPr>
          <w:rFonts w:hint="eastAsia"/>
          <w:b/>
          <w:kern w:val="2"/>
          <w:szCs w:val="21"/>
          <w:lang w:val="en-US" w:bidi="ar"/>
        </w:rPr>
        <w:t>-to-</w:t>
      </w:r>
      <w:proofErr w:type="spellStart"/>
      <w:r w:rsidRPr="00324CBB">
        <w:rPr>
          <w:rFonts w:hint="eastAsia"/>
          <w:b/>
          <w:kern w:val="2"/>
          <w:szCs w:val="21"/>
          <w:lang w:val="en-US" w:bidi="ar"/>
        </w:rPr>
        <w:t>gNB</w:t>
      </w:r>
      <w:proofErr w:type="spellEnd"/>
      <w:r w:rsidRPr="00324CBB">
        <w:rPr>
          <w:rFonts w:hint="eastAsia"/>
          <w:b/>
          <w:kern w:val="2"/>
          <w:szCs w:val="21"/>
          <w:lang w:val="en-US" w:bidi="ar"/>
        </w:rPr>
        <w:t>.</w:t>
      </w:r>
      <w:r>
        <w:rPr>
          <w:rFonts w:hint="eastAsia"/>
          <w:b/>
          <w:kern w:val="2"/>
          <w:szCs w:val="21"/>
          <w:lang w:val="en-US" w:bidi="ar"/>
        </w:rPr>
        <w:t xml:space="preserve"> </w:t>
      </w:r>
      <w:proofErr w:type="spellStart"/>
      <w:r>
        <w:rPr>
          <w:rFonts w:hint="eastAsia"/>
          <w:b/>
          <w:kern w:val="2"/>
          <w:szCs w:val="21"/>
          <w:lang w:val="en-US" w:bidi="ar"/>
        </w:rPr>
        <w:t>ACLR</w:t>
      </w:r>
      <w:proofErr w:type="spellEnd"/>
      <w:r>
        <w:rPr>
          <w:rFonts w:hint="eastAsia"/>
          <w:b/>
          <w:kern w:val="2"/>
          <w:szCs w:val="21"/>
          <w:lang w:val="en-US" w:bidi="ar"/>
        </w:rPr>
        <w:t xml:space="preserve"> and ACS can be assumed compared with intra-</w:t>
      </w:r>
      <w:proofErr w:type="spellStart"/>
      <w:r>
        <w:rPr>
          <w:rFonts w:hint="eastAsia"/>
          <w:b/>
          <w:kern w:val="2"/>
          <w:szCs w:val="21"/>
          <w:lang w:val="en-US" w:bidi="ar"/>
        </w:rPr>
        <w:t>subband</w:t>
      </w:r>
      <w:proofErr w:type="spellEnd"/>
      <w:r>
        <w:rPr>
          <w:rFonts w:hint="eastAsia"/>
          <w:b/>
          <w:kern w:val="2"/>
          <w:szCs w:val="21"/>
          <w:lang w:val="en-US" w:bidi="ar"/>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57A7" w:rsidRDefault="00454E60" w:rsidP="00997B2D">
      <w:r>
        <w:rPr>
          <w:rFonts w:hint="eastAsia"/>
        </w:rPr>
        <w:t>[1]</w:t>
      </w:r>
      <w:r w:rsidRPr="00454E60">
        <w:t xml:space="preserve"> R4-221437</w:t>
      </w:r>
      <w:r w:rsidRPr="00454E60">
        <w:rPr>
          <w:rFonts w:hint="eastAsia"/>
        </w:rPr>
        <w:t xml:space="preserve">7, </w:t>
      </w:r>
      <w:r w:rsidRPr="00454E60">
        <w:t>“</w:t>
      </w:r>
      <w:proofErr w:type="spellStart"/>
      <w:r w:rsidRPr="00454E60">
        <w:t>WF</w:t>
      </w:r>
      <w:proofErr w:type="spellEnd"/>
      <w:r w:rsidRPr="00454E60">
        <w:t xml:space="preserve"> on feasibility study from RF perspective”</w:t>
      </w:r>
      <w:r w:rsidRPr="00454E60">
        <w:rPr>
          <w:rFonts w:hint="eastAsia"/>
        </w:rPr>
        <w:t>, RAN4#104e</w:t>
      </w:r>
    </w:p>
    <w:p w:rsidR="005A2191" w:rsidRPr="005A2191" w:rsidRDefault="005A2191" w:rsidP="00997B2D">
      <w:r>
        <w:rPr>
          <w:rFonts w:hint="eastAsia"/>
        </w:rPr>
        <w:t>[2]</w:t>
      </w:r>
      <w:r w:rsidRPr="00454E60">
        <w:t xml:space="preserve"> R4-221437</w:t>
      </w:r>
      <w:r>
        <w:rPr>
          <w:rFonts w:hint="eastAsia"/>
        </w:rPr>
        <w:t>9</w:t>
      </w:r>
      <w:r w:rsidRPr="00454E60">
        <w:rPr>
          <w:rFonts w:hint="eastAsia"/>
        </w:rPr>
        <w:t xml:space="preserve">, </w:t>
      </w:r>
      <w:r w:rsidRPr="00454E60">
        <w:t>“</w:t>
      </w:r>
      <w:r w:rsidRPr="005A2191">
        <w:t>WF on Simulation assumption for adjacent co-existence study</w:t>
      </w:r>
      <w:r w:rsidRPr="00454E60">
        <w:t>”</w:t>
      </w:r>
      <w:r w:rsidRPr="00454E60">
        <w:rPr>
          <w:rFonts w:hint="eastAsia"/>
        </w:rPr>
        <w:t>, RAN4#104e</w:t>
      </w:r>
    </w:p>
    <w:sectPr w:rsidR="005A2191" w:rsidRPr="005A2191" w:rsidSect="009A676D">
      <w:headerReference w:type="even" r:id="rId21"/>
      <w:footerReference w:type="default" r:id="rId2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9D7" w:rsidRDefault="002A79D7" w:rsidP="0095591C">
      <w:pPr>
        <w:spacing w:after="60"/>
        <w:ind w:left="210"/>
      </w:pPr>
      <w:r>
        <w:separator/>
      </w:r>
    </w:p>
  </w:endnote>
  <w:endnote w:type="continuationSeparator" w:id="0">
    <w:p w:rsidR="002A79D7" w:rsidRDefault="002A79D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8F7" w:rsidRDefault="004358F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40C05">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9D7" w:rsidRDefault="002A79D7" w:rsidP="0095591C">
      <w:pPr>
        <w:spacing w:after="60"/>
        <w:ind w:left="210"/>
      </w:pPr>
      <w:r>
        <w:separator/>
      </w:r>
    </w:p>
  </w:footnote>
  <w:footnote w:type="continuationSeparator" w:id="0">
    <w:p w:rsidR="002A79D7" w:rsidRDefault="002A79D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8F7" w:rsidRDefault="004358F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024724"/>
    <w:multiLevelType w:val="hybridMultilevel"/>
    <w:tmpl w:val="F69C510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942BA9"/>
    <w:multiLevelType w:val="multilevel"/>
    <w:tmpl w:val="D24E769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2"/>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A1133C4"/>
    <w:multiLevelType w:val="hybridMultilevel"/>
    <w:tmpl w:val="3F16B88C"/>
    <w:lvl w:ilvl="0" w:tplc="E37A516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F20C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5A2AE3"/>
    <w:multiLevelType w:val="hybridMultilevel"/>
    <w:tmpl w:val="004233BC"/>
    <w:lvl w:ilvl="0" w:tplc="E37A516E">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BEA3A15"/>
    <w:multiLevelType w:val="hybridMultilevel"/>
    <w:tmpl w:val="E012908A"/>
    <w:lvl w:ilvl="0" w:tplc="E37A516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54D5E6B"/>
    <w:multiLevelType w:val="hybridMultilevel"/>
    <w:tmpl w:val="0CE4FFD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051258"/>
    <w:multiLevelType w:val="hybridMultilevel"/>
    <w:tmpl w:val="C630A846"/>
    <w:lvl w:ilvl="0" w:tplc="E37A516E">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8"/>
  </w:num>
  <w:num w:numId="6">
    <w:abstractNumId w:val="25"/>
  </w:num>
  <w:num w:numId="7">
    <w:abstractNumId w:val="4"/>
  </w:num>
  <w:num w:numId="8">
    <w:abstractNumId w:val="18"/>
  </w:num>
  <w:num w:numId="9">
    <w:abstractNumId w:val="10"/>
  </w:num>
  <w:num w:numId="10">
    <w:abstractNumId w:val="23"/>
  </w:num>
  <w:num w:numId="11">
    <w:abstractNumId w:val="26"/>
  </w:num>
  <w:num w:numId="12">
    <w:abstractNumId w:val="27"/>
  </w:num>
  <w:num w:numId="13">
    <w:abstractNumId w:val="12"/>
  </w:num>
  <w:num w:numId="14">
    <w:abstractNumId w:val="14"/>
  </w:num>
  <w:num w:numId="15">
    <w:abstractNumId w:val="9"/>
  </w:num>
  <w:num w:numId="16">
    <w:abstractNumId w:val="21"/>
  </w:num>
  <w:num w:numId="17">
    <w:abstractNumId w:val="0"/>
  </w:num>
  <w:num w:numId="18">
    <w:abstractNumId w:val="22"/>
  </w:num>
  <w:num w:numId="19">
    <w:abstractNumId w:val="19"/>
  </w:num>
  <w:num w:numId="20">
    <w:abstractNumId w:val="3"/>
  </w:num>
  <w:num w:numId="21">
    <w:abstractNumId w:val="7"/>
  </w:num>
  <w:num w:numId="22">
    <w:abstractNumId w:val="24"/>
  </w:num>
  <w:num w:numId="23">
    <w:abstractNumId w:val="6"/>
  </w:num>
  <w:num w:numId="24">
    <w:abstractNumId w:val="16"/>
  </w:num>
  <w:num w:numId="25">
    <w:abstractNumId w:val="15"/>
  </w:num>
  <w:num w:numId="26">
    <w:abstractNumId w:val="1"/>
  </w:num>
  <w:num w:numId="27">
    <w:abstractNumId w:val="13"/>
  </w:num>
  <w:num w:numId="2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DF7"/>
    <w:rsid w:val="00052250"/>
    <w:rsid w:val="00052A17"/>
    <w:rsid w:val="00052AC7"/>
    <w:rsid w:val="00053439"/>
    <w:rsid w:val="00053A91"/>
    <w:rsid w:val="00053B3F"/>
    <w:rsid w:val="00053FBC"/>
    <w:rsid w:val="0005406E"/>
    <w:rsid w:val="00054470"/>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83A"/>
    <w:rsid w:val="00063B99"/>
    <w:rsid w:val="00063CB7"/>
    <w:rsid w:val="00064AAE"/>
    <w:rsid w:val="00064AD2"/>
    <w:rsid w:val="00064BBF"/>
    <w:rsid w:val="000654EF"/>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54D3"/>
    <w:rsid w:val="00085A66"/>
    <w:rsid w:val="00085A7A"/>
    <w:rsid w:val="00085B71"/>
    <w:rsid w:val="00085D3F"/>
    <w:rsid w:val="00086811"/>
    <w:rsid w:val="00086E12"/>
    <w:rsid w:val="0008725C"/>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A27"/>
    <w:rsid w:val="000A1E6E"/>
    <w:rsid w:val="000A1F41"/>
    <w:rsid w:val="000A3324"/>
    <w:rsid w:val="000A3401"/>
    <w:rsid w:val="000A38F9"/>
    <w:rsid w:val="000A41E3"/>
    <w:rsid w:val="000A429C"/>
    <w:rsid w:val="000A42F1"/>
    <w:rsid w:val="000A4BC4"/>
    <w:rsid w:val="000A4C74"/>
    <w:rsid w:val="000A5B83"/>
    <w:rsid w:val="000A63B1"/>
    <w:rsid w:val="000A677D"/>
    <w:rsid w:val="000A6A7D"/>
    <w:rsid w:val="000A7834"/>
    <w:rsid w:val="000A7E82"/>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0DA"/>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DF"/>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427"/>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D1B"/>
    <w:rsid w:val="00160F54"/>
    <w:rsid w:val="00161212"/>
    <w:rsid w:val="001618C1"/>
    <w:rsid w:val="00161E07"/>
    <w:rsid w:val="00162007"/>
    <w:rsid w:val="001638EA"/>
    <w:rsid w:val="00163DB5"/>
    <w:rsid w:val="001642BA"/>
    <w:rsid w:val="0016486C"/>
    <w:rsid w:val="0016487F"/>
    <w:rsid w:val="00164A80"/>
    <w:rsid w:val="00165816"/>
    <w:rsid w:val="00166042"/>
    <w:rsid w:val="00166236"/>
    <w:rsid w:val="001664A6"/>
    <w:rsid w:val="001669F0"/>
    <w:rsid w:val="001675CF"/>
    <w:rsid w:val="00170187"/>
    <w:rsid w:val="00171BAB"/>
    <w:rsid w:val="00171BCB"/>
    <w:rsid w:val="00171E2C"/>
    <w:rsid w:val="00171FBD"/>
    <w:rsid w:val="00172385"/>
    <w:rsid w:val="001729F9"/>
    <w:rsid w:val="00173053"/>
    <w:rsid w:val="001733B5"/>
    <w:rsid w:val="001735EB"/>
    <w:rsid w:val="0017361C"/>
    <w:rsid w:val="001742A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3199"/>
    <w:rsid w:val="001C326D"/>
    <w:rsid w:val="001C3358"/>
    <w:rsid w:val="001C38E3"/>
    <w:rsid w:val="001C3FC6"/>
    <w:rsid w:val="001C55E4"/>
    <w:rsid w:val="001C5BCF"/>
    <w:rsid w:val="001C5CCE"/>
    <w:rsid w:val="001C5D28"/>
    <w:rsid w:val="001C7045"/>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CD8"/>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5E24"/>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95"/>
    <w:rsid w:val="002928FA"/>
    <w:rsid w:val="002937C6"/>
    <w:rsid w:val="00293923"/>
    <w:rsid w:val="00293E6A"/>
    <w:rsid w:val="002940C6"/>
    <w:rsid w:val="0029431D"/>
    <w:rsid w:val="00294774"/>
    <w:rsid w:val="002947F5"/>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9D7"/>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6CB3"/>
    <w:rsid w:val="002B75C6"/>
    <w:rsid w:val="002B7ABC"/>
    <w:rsid w:val="002B7B17"/>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A0"/>
    <w:rsid w:val="002D32E6"/>
    <w:rsid w:val="002D375A"/>
    <w:rsid w:val="002D3D37"/>
    <w:rsid w:val="002D441A"/>
    <w:rsid w:val="002D456C"/>
    <w:rsid w:val="002D4AC1"/>
    <w:rsid w:val="002D503F"/>
    <w:rsid w:val="002D52BC"/>
    <w:rsid w:val="002D5FEC"/>
    <w:rsid w:val="002D623F"/>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7130"/>
    <w:rsid w:val="002E7556"/>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068"/>
    <w:rsid w:val="00341286"/>
    <w:rsid w:val="00341432"/>
    <w:rsid w:val="00341774"/>
    <w:rsid w:val="00342186"/>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013"/>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67D3"/>
    <w:rsid w:val="00366B69"/>
    <w:rsid w:val="00366C5A"/>
    <w:rsid w:val="00366F4E"/>
    <w:rsid w:val="00367A7B"/>
    <w:rsid w:val="00367BA7"/>
    <w:rsid w:val="0037014D"/>
    <w:rsid w:val="00370B4A"/>
    <w:rsid w:val="00370BE8"/>
    <w:rsid w:val="00370E77"/>
    <w:rsid w:val="003710C1"/>
    <w:rsid w:val="00371485"/>
    <w:rsid w:val="0037176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0C"/>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4A6"/>
    <w:rsid w:val="003B7538"/>
    <w:rsid w:val="003B7669"/>
    <w:rsid w:val="003B76E8"/>
    <w:rsid w:val="003B77DA"/>
    <w:rsid w:val="003B7ACF"/>
    <w:rsid w:val="003B7B49"/>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5FB8"/>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4917"/>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2F3A"/>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437C"/>
    <w:rsid w:val="00424796"/>
    <w:rsid w:val="0042485B"/>
    <w:rsid w:val="00424DE2"/>
    <w:rsid w:val="004252B5"/>
    <w:rsid w:val="004254FC"/>
    <w:rsid w:val="00425AB2"/>
    <w:rsid w:val="00425D0F"/>
    <w:rsid w:val="004274A7"/>
    <w:rsid w:val="0042778F"/>
    <w:rsid w:val="00427B09"/>
    <w:rsid w:val="0043025B"/>
    <w:rsid w:val="0043081C"/>
    <w:rsid w:val="004309C4"/>
    <w:rsid w:val="00431141"/>
    <w:rsid w:val="004314F6"/>
    <w:rsid w:val="004317FA"/>
    <w:rsid w:val="00432268"/>
    <w:rsid w:val="00432486"/>
    <w:rsid w:val="00432D94"/>
    <w:rsid w:val="004332A6"/>
    <w:rsid w:val="004335E3"/>
    <w:rsid w:val="004337F9"/>
    <w:rsid w:val="00433AFA"/>
    <w:rsid w:val="004349CD"/>
    <w:rsid w:val="00434CB9"/>
    <w:rsid w:val="004351CD"/>
    <w:rsid w:val="004353D2"/>
    <w:rsid w:val="00435574"/>
    <w:rsid w:val="004358F7"/>
    <w:rsid w:val="00436784"/>
    <w:rsid w:val="00436C58"/>
    <w:rsid w:val="0043781B"/>
    <w:rsid w:val="00437D4B"/>
    <w:rsid w:val="00437EB0"/>
    <w:rsid w:val="00440BCF"/>
    <w:rsid w:val="00440C03"/>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7F7"/>
    <w:rsid w:val="004529F3"/>
    <w:rsid w:val="0045401D"/>
    <w:rsid w:val="0045452E"/>
    <w:rsid w:val="0045456D"/>
    <w:rsid w:val="0045474D"/>
    <w:rsid w:val="00454E60"/>
    <w:rsid w:val="00454ED4"/>
    <w:rsid w:val="00454F80"/>
    <w:rsid w:val="0045504A"/>
    <w:rsid w:val="0045724F"/>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8AC"/>
    <w:rsid w:val="00475B7F"/>
    <w:rsid w:val="00475F3D"/>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2F0"/>
    <w:rsid w:val="0049430B"/>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4C70"/>
    <w:rsid w:val="004B655A"/>
    <w:rsid w:val="004B6DDA"/>
    <w:rsid w:val="004B73D5"/>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7293"/>
    <w:rsid w:val="005077CD"/>
    <w:rsid w:val="0050787A"/>
    <w:rsid w:val="00507C0F"/>
    <w:rsid w:val="00510232"/>
    <w:rsid w:val="005109E1"/>
    <w:rsid w:val="00511432"/>
    <w:rsid w:val="0051146F"/>
    <w:rsid w:val="005115CD"/>
    <w:rsid w:val="00511FCB"/>
    <w:rsid w:val="00512AAA"/>
    <w:rsid w:val="005131DA"/>
    <w:rsid w:val="00513386"/>
    <w:rsid w:val="00514E07"/>
    <w:rsid w:val="00514E1E"/>
    <w:rsid w:val="0051502C"/>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8F5"/>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1F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A00F8"/>
    <w:rsid w:val="005A0552"/>
    <w:rsid w:val="005A061B"/>
    <w:rsid w:val="005A0B4E"/>
    <w:rsid w:val="005A0EDA"/>
    <w:rsid w:val="005A161E"/>
    <w:rsid w:val="005A2191"/>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C02"/>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DE5"/>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0B8"/>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505"/>
    <w:rsid w:val="00624B21"/>
    <w:rsid w:val="0062537D"/>
    <w:rsid w:val="00625B5F"/>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73C2"/>
    <w:rsid w:val="00637B40"/>
    <w:rsid w:val="00637F35"/>
    <w:rsid w:val="006405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7D3"/>
    <w:rsid w:val="006A0941"/>
    <w:rsid w:val="006A0FFA"/>
    <w:rsid w:val="006A1885"/>
    <w:rsid w:val="006A21EC"/>
    <w:rsid w:val="006A25A2"/>
    <w:rsid w:val="006A264A"/>
    <w:rsid w:val="006A2772"/>
    <w:rsid w:val="006A324E"/>
    <w:rsid w:val="006A36A7"/>
    <w:rsid w:val="006A3A4F"/>
    <w:rsid w:val="006A3F3A"/>
    <w:rsid w:val="006A4C15"/>
    <w:rsid w:val="006A5935"/>
    <w:rsid w:val="006A5A90"/>
    <w:rsid w:val="006A5D69"/>
    <w:rsid w:val="006A5E91"/>
    <w:rsid w:val="006A7113"/>
    <w:rsid w:val="006B0130"/>
    <w:rsid w:val="006B0DAC"/>
    <w:rsid w:val="006B10FB"/>
    <w:rsid w:val="006B13BF"/>
    <w:rsid w:val="006B33E3"/>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D03A4"/>
    <w:rsid w:val="006D04A3"/>
    <w:rsid w:val="006D0530"/>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5AC"/>
    <w:rsid w:val="00740790"/>
    <w:rsid w:val="00740DD4"/>
    <w:rsid w:val="00740EBD"/>
    <w:rsid w:val="00741636"/>
    <w:rsid w:val="00741E51"/>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3F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A31"/>
    <w:rsid w:val="007B6B09"/>
    <w:rsid w:val="007B6B95"/>
    <w:rsid w:val="007B7078"/>
    <w:rsid w:val="007B7479"/>
    <w:rsid w:val="007B7F36"/>
    <w:rsid w:val="007C0413"/>
    <w:rsid w:val="007C0570"/>
    <w:rsid w:val="007C05E8"/>
    <w:rsid w:val="007C09FD"/>
    <w:rsid w:val="007C1292"/>
    <w:rsid w:val="007C1BC5"/>
    <w:rsid w:val="007C1F03"/>
    <w:rsid w:val="007C2031"/>
    <w:rsid w:val="007C2052"/>
    <w:rsid w:val="007C23EF"/>
    <w:rsid w:val="007C26E6"/>
    <w:rsid w:val="007C2EA5"/>
    <w:rsid w:val="007C3487"/>
    <w:rsid w:val="007C3DD1"/>
    <w:rsid w:val="007C4760"/>
    <w:rsid w:val="007C4761"/>
    <w:rsid w:val="007C4D4F"/>
    <w:rsid w:val="007C5817"/>
    <w:rsid w:val="007C6EC2"/>
    <w:rsid w:val="007C6FC8"/>
    <w:rsid w:val="007C760D"/>
    <w:rsid w:val="007C7D1F"/>
    <w:rsid w:val="007D00CA"/>
    <w:rsid w:val="007D02C3"/>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BA0"/>
    <w:rsid w:val="007E4CD1"/>
    <w:rsid w:val="007E5D83"/>
    <w:rsid w:val="007E6024"/>
    <w:rsid w:val="007E6513"/>
    <w:rsid w:val="007E6521"/>
    <w:rsid w:val="007E6679"/>
    <w:rsid w:val="007E6D36"/>
    <w:rsid w:val="007E7689"/>
    <w:rsid w:val="007E7877"/>
    <w:rsid w:val="007E7962"/>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2E2"/>
    <w:rsid w:val="00846757"/>
    <w:rsid w:val="00846FBF"/>
    <w:rsid w:val="00847178"/>
    <w:rsid w:val="008472C4"/>
    <w:rsid w:val="00847AE1"/>
    <w:rsid w:val="008501E0"/>
    <w:rsid w:val="0085098A"/>
    <w:rsid w:val="00852FD2"/>
    <w:rsid w:val="00853535"/>
    <w:rsid w:val="00853AEF"/>
    <w:rsid w:val="00853C02"/>
    <w:rsid w:val="00853C51"/>
    <w:rsid w:val="00854229"/>
    <w:rsid w:val="008543DB"/>
    <w:rsid w:val="00854848"/>
    <w:rsid w:val="008552CB"/>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B75"/>
    <w:rsid w:val="008C568A"/>
    <w:rsid w:val="008C578E"/>
    <w:rsid w:val="008C5B0A"/>
    <w:rsid w:val="008C5F2A"/>
    <w:rsid w:val="008C6D9D"/>
    <w:rsid w:val="008C7756"/>
    <w:rsid w:val="008C792E"/>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7A7D"/>
    <w:rsid w:val="00920C9F"/>
    <w:rsid w:val="0092120A"/>
    <w:rsid w:val="00921D5C"/>
    <w:rsid w:val="00921FF2"/>
    <w:rsid w:val="009226AA"/>
    <w:rsid w:val="00922EE1"/>
    <w:rsid w:val="009234FB"/>
    <w:rsid w:val="00924A87"/>
    <w:rsid w:val="00925357"/>
    <w:rsid w:val="0092596A"/>
    <w:rsid w:val="00925A25"/>
    <w:rsid w:val="00926FC2"/>
    <w:rsid w:val="009270E7"/>
    <w:rsid w:val="0092797C"/>
    <w:rsid w:val="00927EDC"/>
    <w:rsid w:val="0093007B"/>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6D0"/>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AAE"/>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3F37"/>
    <w:rsid w:val="009943AA"/>
    <w:rsid w:val="00995431"/>
    <w:rsid w:val="00995BA2"/>
    <w:rsid w:val="00996637"/>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E95"/>
    <w:rsid w:val="009B4413"/>
    <w:rsid w:val="009B4738"/>
    <w:rsid w:val="009B492C"/>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32"/>
    <w:rsid w:val="00A25F6B"/>
    <w:rsid w:val="00A2697F"/>
    <w:rsid w:val="00A26D92"/>
    <w:rsid w:val="00A2731E"/>
    <w:rsid w:val="00A27C2C"/>
    <w:rsid w:val="00A27C84"/>
    <w:rsid w:val="00A27CD7"/>
    <w:rsid w:val="00A27F25"/>
    <w:rsid w:val="00A30590"/>
    <w:rsid w:val="00A30676"/>
    <w:rsid w:val="00A30B7C"/>
    <w:rsid w:val="00A30E0D"/>
    <w:rsid w:val="00A30E73"/>
    <w:rsid w:val="00A3105A"/>
    <w:rsid w:val="00A31538"/>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2D5"/>
    <w:rsid w:val="00A41573"/>
    <w:rsid w:val="00A41AD2"/>
    <w:rsid w:val="00A41CEE"/>
    <w:rsid w:val="00A42AFC"/>
    <w:rsid w:val="00A43114"/>
    <w:rsid w:val="00A438D1"/>
    <w:rsid w:val="00A45142"/>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42A"/>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8DE"/>
    <w:rsid w:val="00A92CD0"/>
    <w:rsid w:val="00A93086"/>
    <w:rsid w:val="00A93819"/>
    <w:rsid w:val="00A93961"/>
    <w:rsid w:val="00A93A34"/>
    <w:rsid w:val="00A94888"/>
    <w:rsid w:val="00A94B72"/>
    <w:rsid w:val="00A951BA"/>
    <w:rsid w:val="00A9520F"/>
    <w:rsid w:val="00A956CF"/>
    <w:rsid w:val="00A95E34"/>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8C"/>
    <w:rsid w:val="00AA7CC4"/>
    <w:rsid w:val="00AB0977"/>
    <w:rsid w:val="00AB0AAA"/>
    <w:rsid w:val="00AB0E5C"/>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10C"/>
    <w:rsid w:val="00B112DC"/>
    <w:rsid w:val="00B11657"/>
    <w:rsid w:val="00B11AEF"/>
    <w:rsid w:val="00B11FBE"/>
    <w:rsid w:val="00B1226B"/>
    <w:rsid w:val="00B12540"/>
    <w:rsid w:val="00B12847"/>
    <w:rsid w:val="00B13D4C"/>
    <w:rsid w:val="00B13DDD"/>
    <w:rsid w:val="00B147B4"/>
    <w:rsid w:val="00B14F22"/>
    <w:rsid w:val="00B15557"/>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5306"/>
    <w:rsid w:val="00B25921"/>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108"/>
    <w:rsid w:val="00B65CF6"/>
    <w:rsid w:val="00B65E72"/>
    <w:rsid w:val="00B669BC"/>
    <w:rsid w:val="00B66A53"/>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B19"/>
    <w:rsid w:val="00B77F7A"/>
    <w:rsid w:val="00B80165"/>
    <w:rsid w:val="00B80240"/>
    <w:rsid w:val="00B80885"/>
    <w:rsid w:val="00B8160D"/>
    <w:rsid w:val="00B821E5"/>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68FC"/>
    <w:rsid w:val="00BA7280"/>
    <w:rsid w:val="00BA7509"/>
    <w:rsid w:val="00BA767B"/>
    <w:rsid w:val="00BA7F1B"/>
    <w:rsid w:val="00BB00B7"/>
    <w:rsid w:val="00BB049C"/>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7C0"/>
    <w:rsid w:val="00BD2A95"/>
    <w:rsid w:val="00BD38D9"/>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1F9F"/>
    <w:rsid w:val="00BF2B7B"/>
    <w:rsid w:val="00BF2F26"/>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433C"/>
    <w:rsid w:val="00C0443E"/>
    <w:rsid w:val="00C048B8"/>
    <w:rsid w:val="00C04930"/>
    <w:rsid w:val="00C04B55"/>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DC1"/>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C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A97"/>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B2B"/>
    <w:rsid w:val="00C85E4A"/>
    <w:rsid w:val="00C863EE"/>
    <w:rsid w:val="00C86800"/>
    <w:rsid w:val="00C87013"/>
    <w:rsid w:val="00C87B5E"/>
    <w:rsid w:val="00C9019A"/>
    <w:rsid w:val="00C901AD"/>
    <w:rsid w:val="00C901E0"/>
    <w:rsid w:val="00C904F2"/>
    <w:rsid w:val="00C9054A"/>
    <w:rsid w:val="00C90949"/>
    <w:rsid w:val="00C90984"/>
    <w:rsid w:val="00C90FFC"/>
    <w:rsid w:val="00C9163B"/>
    <w:rsid w:val="00C91975"/>
    <w:rsid w:val="00C9213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2A07"/>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2145"/>
    <w:rsid w:val="00D2422E"/>
    <w:rsid w:val="00D246D3"/>
    <w:rsid w:val="00D24780"/>
    <w:rsid w:val="00D251D3"/>
    <w:rsid w:val="00D25412"/>
    <w:rsid w:val="00D25546"/>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8D7"/>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7E"/>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90213"/>
    <w:rsid w:val="00D90969"/>
    <w:rsid w:val="00D91F91"/>
    <w:rsid w:val="00D92BDA"/>
    <w:rsid w:val="00D92E83"/>
    <w:rsid w:val="00D93384"/>
    <w:rsid w:val="00D936F1"/>
    <w:rsid w:val="00D95206"/>
    <w:rsid w:val="00D95382"/>
    <w:rsid w:val="00D95BD0"/>
    <w:rsid w:val="00D95FA9"/>
    <w:rsid w:val="00D960E0"/>
    <w:rsid w:val="00D9691C"/>
    <w:rsid w:val="00D96B82"/>
    <w:rsid w:val="00D971D3"/>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6599"/>
    <w:rsid w:val="00DA659F"/>
    <w:rsid w:val="00DA6855"/>
    <w:rsid w:val="00DA742F"/>
    <w:rsid w:val="00DA7678"/>
    <w:rsid w:val="00DA7B3A"/>
    <w:rsid w:val="00DA7BBB"/>
    <w:rsid w:val="00DB0884"/>
    <w:rsid w:val="00DB1A53"/>
    <w:rsid w:val="00DB1E8B"/>
    <w:rsid w:val="00DB229B"/>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E95"/>
    <w:rsid w:val="00E102BF"/>
    <w:rsid w:val="00E10712"/>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5EB"/>
    <w:rsid w:val="00E23BAB"/>
    <w:rsid w:val="00E23FC0"/>
    <w:rsid w:val="00E257D9"/>
    <w:rsid w:val="00E259EB"/>
    <w:rsid w:val="00E260E9"/>
    <w:rsid w:val="00E26B29"/>
    <w:rsid w:val="00E26EC4"/>
    <w:rsid w:val="00E27112"/>
    <w:rsid w:val="00E27332"/>
    <w:rsid w:val="00E30250"/>
    <w:rsid w:val="00E3060D"/>
    <w:rsid w:val="00E30BA3"/>
    <w:rsid w:val="00E31E1D"/>
    <w:rsid w:val="00E32A76"/>
    <w:rsid w:val="00E32B49"/>
    <w:rsid w:val="00E338F0"/>
    <w:rsid w:val="00E341B4"/>
    <w:rsid w:val="00E345EC"/>
    <w:rsid w:val="00E346AE"/>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554"/>
    <w:rsid w:val="00E54711"/>
    <w:rsid w:val="00E54A22"/>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3AE"/>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A06"/>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B1C"/>
    <w:rsid w:val="00F22103"/>
    <w:rsid w:val="00F223DC"/>
    <w:rsid w:val="00F225D9"/>
    <w:rsid w:val="00F22A5E"/>
    <w:rsid w:val="00F22ADD"/>
    <w:rsid w:val="00F22D41"/>
    <w:rsid w:val="00F23D59"/>
    <w:rsid w:val="00F23E0A"/>
    <w:rsid w:val="00F244AE"/>
    <w:rsid w:val="00F248D2"/>
    <w:rsid w:val="00F24BA1"/>
    <w:rsid w:val="00F25847"/>
    <w:rsid w:val="00F259E9"/>
    <w:rsid w:val="00F25C26"/>
    <w:rsid w:val="00F269F6"/>
    <w:rsid w:val="00F26C34"/>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E72"/>
    <w:rsid w:val="00F3795E"/>
    <w:rsid w:val="00F37B23"/>
    <w:rsid w:val="00F37FF0"/>
    <w:rsid w:val="00F406F9"/>
    <w:rsid w:val="00F40A80"/>
    <w:rsid w:val="00F41587"/>
    <w:rsid w:val="00F42523"/>
    <w:rsid w:val="00F42661"/>
    <w:rsid w:val="00F42B1B"/>
    <w:rsid w:val="00F43654"/>
    <w:rsid w:val="00F4398B"/>
    <w:rsid w:val="00F43E71"/>
    <w:rsid w:val="00F43F03"/>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255"/>
    <w:rsid w:val="00F52828"/>
    <w:rsid w:val="00F5375E"/>
    <w:rsid w:val="00F53849"/>
    <w:rsid w:val="00F539D1"/>
    <w:rsid w:val="00F53B9E"/>
    <w:rsid w:val="00F53C2E"/>
    <w:rsid w:val="00F54834"/>
    <w:rsid w:val="00F55715"/>
    <w:rsid w:val="00F55A56"/>
    <w:rsid w:val="00F55AFF"/>
    <w:rsid w:val="00F55F25"/>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290"/>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90768"/>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4B11"/>
    <w:rsid w:val="00FD5008"/>
    <w:rsid w:val="00FD5856"/>
    <w:rsid w:val="00FD5B4C"/>
    <w:rsid w:val="00FD5C55"/>
    <w:rsid w:val="00FD5E7E"/>
    <w:rsid w:val="00FD6D5E"/>
    <w:rsid w:val="00FD75DA"/>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7586"/>
    <w:rsid w:val="00FF067E"/>
    <w:rsid w:val="00FF0852"/>
    <w:rsid w:val="00FF0C30"/>
    <w:rsid w:val="00FF14D7"/>
    <w:rsid w:val="00FF1916"/>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AFFF1-07F3-4F0C-9C15-D8CCBCF01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9334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cp:revision>
  <cp:lastPrinted>2007-04-24T00:59:00Z</cp:lastPrinted>
  <dcterms:created xsi:type="dcterms:W3CDTF">2022-09-30T10:20:00Z</dcterms:created>
  <dcterms:modified xsi:type="dcterms:W3CDTF">2022-09-30T15:43:00Z</dcterms:modified>
</cp:coreProperties>
</file>